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70" w:rsidRPr="00E92170" w:rsidRDefault="00E92170" w:rsidP="00D804BA">
      <w:pPr>
        <w:spacing w:after="120" w:line="240" w:lineRule="auto"/>
        <w:ind w:left="284"/>
        <w:jc w:val="center"/>
        <w:outlineLvl w:val="0"/>
        <w:rPr>
          <w:rFonts w:eastAsia="Times New Roman"/>
          <w:b/>
          <w:bCs/>
          <w:color w:val="000000" w:themeColor="text1"/>
          <w:kern w:val="36"/>
          <w:sz w:val="24"/>
          <w:szCs w:val="24"/>
          <w:lang w:val="el-GR" w:eastAsia="en-GB"/>
        </w:rPr>
      </w:pPr>
      <w:r w:rsidRPr="00E92170">
        <w:rPr>
          <w:rFonts w:eastAsia="Times New Roman"/>
          <w:b/>
          <w:bCs/>
          <w:color w:val="000000" w:themeColor="text1"/>
          <w:kern w:val="36"/>
          <w:sz w:val="24"/>
          <w:szCs w:val="24"/>
          <w:lang w:val="el-GR" w:eastAsia="en-GB"/>
        </w:rPr>
        <w:t>Ε ναι: Είμαστε με τους «Θεσμούς»</w:t>
      </w:r>
    </w:p>
    <w:p w:rsidR="00E92170" w:rsidRPr="009F7928" w:rsidRDefault="00E92170" w:rsidP="00D804BA">
      <w:pPr>
        <w:spacing w:after="120" w:line="240" w:lineRule="auto"/>
        <w:ind w:left="284"/>
        <w:jc w:val="center"/>
        <w:outlineLvl w:val="0"/>
        <w:rPr>
          <w:rFonts w:eastAsia="Times New Roman"/>
          <w:b/>
          <w:bCs/>
          <w:i/>
          <w:color w:val="215868" w:themeColor="accent5" w:themeShade="80"/>
          <w:kern w:val="36"/>
          <w:sz w:val="24"/>
          <w:szCs w:val="24"/>
          <w:lang w:val="el-GR" w:eastAsia="en-GB"/>
        </w:rPr>
      </w:pPr>
      <w:r w:rsidRPr="001F3984">
        <w:rPr>
          <w:rFonts w:eastAsia="Times New Roman"/>
          <w:b/>
          <w:bCs/>
          <w:i/>
          <w:color w:val="000000" w:themeColor="text1"/>
          <w:kern w:val="36"/>
          <w:sz w:val="24"/>
          <w:szCs w:val="24"/>
          <w:lang w:val="el-GR" w:eastAsia="en-GB"/>
        </w:rPr>
        <w:t>Ενας</w:t>
      </w:r>
      <w:r w:rsidRPr="009F7928">
        <w:rPr>
          <w:rFonts w:eastAsia="Times New Roman"/>
          <w:b/>
          <w:bCs/>
          <w:i/>
          <w:color w:val="000000" w:themeColor="text1"/>
          <w:kern w:val="36"/>
          <w:sz w:val="24"/>
          <w:szCs w:val="24"/>
          <w:lang w:val="el-GR" w:eastAsia="en-GB"/>
        </w:rPr>
        <w:t xml:space="preserve"> </w:t>
      </w:r>
      <w:r w:rsidRPr="001F3984">
        <w:rPr>
          <w:rFonts w:eastAsia="Times New Roman"/>
          <w:b/>
          <w:bCs/>
          <w:i/>
          <w:color w:val="000000" w:themeColor="text1"/>
          <w:kern w:val="36"/>
          <w:sz w:val="24"/>
          <w:szCs w:val="24"/>
          <w:lang w:val="el-GR" w:eastAsia="en-GB"/>
        </w:rPr>
        <w:t>Δεκάλογος</w:t>
      </w:r>
      <w:r w:rsidRPr="009F7928">
        <w:rPr>
          <w:rFonts w:eastAsia="Times New Roman"/>
          <w:b/>
          <w:bCs/>
          <w:i/>
          <w:color w:val="000000" w:themeColor="text1"/>
          <w:kern w:val="36"/>
          <w:sz w:val="24"/>
          <w:szCs w:val="24"/>
          <w:lang w:val="el-GR" w:eastAsia="en-GB"/>
        </w:rPr>
        <w:t xml:space="preserve"> </w:t>
      </w:r>
      <w:r w:rsidRPr="001F3984">
        <w:rPr>
          <w:rFonts w:eastAsia="Times New Roman"/>
          <w:b/>
          <w:bCs/>
          <w:i/>
          <w:color w:val="000000" w:themeColor="text1"/>
          <w:kern w:val="36"/>
          <w:sz w:val="24"/>
          <w:szCs w:val="24"/>
          <w:lang w:val="el-GR" w:eastAsia="en-GB"/>
        </w:rPr>
        <w:t>Γιατί</w:t>
      </w:r>
      <w:r w:rsidRPr="009F7928">
        <w:rPr>
          <w:rFonts w:eastAsia="Times New Roman"/>
          <w:b/>
          <w:bCs/>
          <w:i/>
          <w:color w:val="215868" w:themeColor="accent5" w:themeShade="80"/>
          <w:kern w:val="36"/>
          <w:sz w:val="24"/>
          <w:szCs w:val="24"/>
          <w:lang w:val="el-GR" w:eastAsia="en-GB"/>
        </w:rPr>
        <w:t xml:space="preserve"> </w:t>
      </w:r>
    </w:p>
    <w:p w:rsidR="00E92170" w:rsidRPr="009F7928" w:rsidRDefault="00E92170" w:rsidP="00E92170">
      <w:pPr>
        <w:pStyle w:val="Heading2"/>
        <w:spacing w:before="0" w:beforeAutospacing="0" w:after="0" w:afterAutospacing="0"/>
        <w:jc w:val="both"/>
        <w:rPr>
          <w:rFonts w:asciiTheme="minorHAnsi" w:hAnsiTheme="minorHAnsi"/>
          <w:b w:val="0"/>
          <w:sz w:val="24"/>
          <w:szCs w:val="24"/>
          <w:lang w:val="el-GR"/>
        </w:rPr>
      </w:pPr>
    </w:p>
    <w:p w:rsidR="00E92170" w:rsidRPr="00C64B15" w:rsidRDefault="00E92170" w:rsidP="00E92170">
      <w:pPr>
        <w:pStyle w:val="Heading2"/>
        <w:spacing w:before="0" w:beforeAutospacing="0" w:after="0" w:afterAutospacing="0"/>
        <w:jc w:val="both"/>
        <w:rPr>
          <w:rFonts w:asciiTheme="minorHAnsi" w:hAnsiTheme="minorHAnsi"/>
          <w:b w:val="0"/>
          <w:sz w:val="24"/>
          <w:szCs w:val="24"/>
          <w:lang w:val="el-GR"/>
        </w:rPr>
      </w:pPr>
      <w:r w:rsidRPr="00C64B15">
        <w:rPr>
          <w:rFonts w:asciiTheme="minorHAnsi" w:hAnsiTheme="minorHAnsi"/>
          <w:b w:val="0"/>
          <w:sz w:val="24"/>
          <w:szCs w:val="24"/>
          <w:lang w:val="el-GR"/>
        </w:rPr>
        <w:t xml:space="preserve">Όλες οι ειδήσεις συγκλίνουν στην ίδια  διαπίστωση. Η κυβέρνηση αρνείται να δεχθεί και να προωθήσει τις αναπτυξιακές μεταρρυθμίσεις που είναι αναγκαίες για να αρχίσει η πολιτική μας να ανακτά αξοπιστία της και να επανέλθει η χώρα το συντομότερο δυνατό σε πορεία εύρωστης οικονομικής ανάπτυξης. </w:t>
      </w:r>
    </w:p>
    <w:p w:rsidR="00E92170" w:rsidRPr="00C64B15" w:rsidRDefault="00E92170" w:rsidP="00E92170">
      <w:pPr>
        <w:pStyle w:val="Heading2"/>
        <w:spacing w:before="0" w:beforeAutospacing="0" w:after="0" w:afterAutospacing="0"/>
        <w:jc w:val="both"/>
        <w:rPr>
          <w:rFonts w:asciiTheme="minorHAnsi" w:hAnsiTheme="minorHAnsi"/>
          <w:b w:val="0"/>
          <w:sz w:val="24"/>
          <w:szCs w:val="24"/>
          <w:lang w:val="el-GR"/>
        </w:rPr>
      </w:pPr>
    </w:p>
    <w:p w:rsidR="00E92170" w:rsidRPr="009F7928" w:rsidRDefault="00E92170" w:rsidP="00E92170">
      <w:pPr>
        <w:pStyle w:val="Heading2"/>
        <w:spacing w:before="0" w:beforeAutospacing="0" w:after="0" w:afterAutospacing="0"/>
        <w:jc w:val="both"/>
        <w:rPr>
          <w:rFonts w:asciiTheme="minorHAnsi" w:hAnsiTheme="minorHAnsi"/>
          <w:b w:val="0"/>
          <w:sz w:val="24"/>
          <w:szCs w:val="24"/>
          <w:lang w:val="el-GR"/>
        </w:rPr>
      </w:pPr>
      <w:r w:rsidRPr="00C64B15">
        <w:rPr>
          <w:rFonts w:asciiTheme="minorHAnsi" w:hAnsiTheme="minorHAnsi"/>
          <w:b w:val="0"/>
          <w:sz w:val="24"/>
          <w:szCs w:val="24"/>
          <w:lang w:val="el-GR"/>
        </w:rPr>
        <w:t>Αντίθετα, αν δεν απεργάζεται συνειδητά την έξοδο της χώρας μας από τις Ευρωπαϊκές και Ευρωατλαντικές συνθήκες και συμμαχίες, το βέβαιο είναι ότι εξαντλείται  σε επικοινωνιακά παιγνίδια. Αλλά τα παιγνίδια αυτά είναι εξαιρετικά επικίνδυνα γιατί οδηγούν, μεταξύ άλλων,  πολλούς συμπολίτες μας να πιστεύουν ότι, αν δεν είναι με την κυβέρνηση της χώρας, είναι με τους εχθρούς της, δηλαδή τους «</w:t>
      </w:r>
      <w:r w:rsidRPr="00C64B15">
        <w:rPr>
          <w:rFonts w:asciiTheme="minorHAnsi" w:hAnsiTheme="minorHAnsi"/>
          <w:b w:val="0"/>
          <w:i/>
          <w:sz w:val="24"/>
          <w:szCs w:val="24"/>
          <w:lang w:val="el-GR"/>
        </w:rPr>
        <w:t>Θεσμού</w:t>
      </w:r>
      <w:r w:rsidRPr="00C64B15">
        <w:rPr>
          <w:rFonts w:asciiTheme="minorHAnsi" w:hAnsiTheme="minorHAnsi"/>
          <w:b w:val="0"/>
          <w:sz w:val="24"/>
          <w:szCs w:val="24"/>
          <w:lang w:val="el-GR"/>
        </w:rPr>
        <w:t>ς/</w:t>
      </w:r>
      <w:r w:rsidRPr="00C64B15">
        <w:rPr>
          <w:rFonts w:asciiTheme="minorHAnsi" w:hAnsiTheme="minorHAnsi"/>
          <w:b w:val="0"/>
          <w:i/>
          <w:sz w:val="24"/>
          <w:szCs w:val="24"/>
          <w:lang w:val="el-GR"/>
        </w:rPr>
        <w:t>Τρόικα-Ευ</w:t>
      </w:r>
      <w:r w:rsidRPr="00C64B15">
        <w:rPr>
          <w:rFonts w:asciiTheme="minorHAnsi" w:hAnsiTheme="minorHAnsi"/>
          <w:b w:val="0"/>
          <w:i/>
          <w:sz w:val="24"/>
          <w:szCs w:val="24"/>
          <w:lang w:val="en-GB"/>
        </w:rPr>
        <w:t>rogroup</w:t>
      </w:r>
      <w:r w:rsidRPr="00C64B15">
        <w:rPr>
          <w:rFonts w:asciiTheme="minorHAnsi" w:hAnsiTheme="minorHAnsi"/>
          <w:b w:val="0"/>
          <w:sz w:val="24"/>
          <w:szCs w:val="24"/>
          <w:lang w:val="el-GR"/>
        </w:rPr>
        <w:t xml:space="preserve">».  </w:t>
      </w:r>
    </w:p>
    <w:p w:rsidR="00BD7014" w:rsidRPr="009F7928" w:rsidRDefault="00BD7014" w:rsidP="00E92170">
      <w:pPr>
        <w:pStyle w:val="Heading2"/>
        <w:spacing w:before="0" w:beforeAutospacing="0" w:after="0" w:afterAutospacing="0"/>
        <w:jc w:val="both"/>
        <w:rPr>
          <w:rFonts w:asciiTheme="minorHAnsi" w:hAnsiTheme="minorHAnsi"/>
          <w:b w:val="0"/>
          <w:sz w:val="24"/>
          <w:szCs w:val="24"/>
          <w:lang w:val="el-GR"/>
        </w:rPr>
      </w:pPr>
    </w:p>
    <w:p w:rsidR="00E92170" w:rsidRPr="009F7928" w:rsidRDefault="00E92170" w:rsidP="00C64B15">
      <w:pPr>
        <w:jc w:val="both"/>
        <w:rPr>
          <w:rStyle w:val="Heading2Char"/>
          <w:rFonts w:asciiTheme="minorHAnsi" w:eastAsiaTheme="minorHAnsi" w:hAnsiTheme="minorHAnsi"/>
          <w:b w:val="0"/>
          <w:sz w:val="24"/>
          <w:szCs w:val="24"/>
          <w:lang w:val="el-GR"/>
        </w:rPr>
      </w:pPr>
      <w:r w:rsidRPr="00C64B15">
        <w:rPr>
          <w:rFonts w:eastAsia="Times New Roman"/>
          <w:sz w:val="24"/>
          <w:szCs w:val="24"/>
          <w:lang w:val="el-GR"/>
        </w:rPr>
        <w:t xml:space="preserve">Ε </w:t>
      </w:r>
      <w:r w:rsidRPr="009F7928">
        <w:rPr>
          <w:rStyle w:val="Heading2Char"/>
          <w:rFonts w:asciiTheme="minorHAnsi" w:eastAsiaTheme="minorHAnsi" w:hAnsiTheme="minorHAnsi"/>
          <w:b w:val="0"/>
          <w:sz w:val="24"/>
          <w:szCs w:val="24"/>
          <w:lang w:val="el-GR"/>
        </w:rPr>
        <w:t>λοιπόν, ναι!  Εμείς, αντιπαρερχόμενοι τα προπαγανδιστικά φληναφήματα της κυβέρνησης ΣΥΡΙΖΑΝΕΛ, η οποία και ανατρέπει όσες μεταρρθυμίσεις δρομολόγησε (διστακτικά και με πισωγυρίσματα) η ΝΔ-ΠΑΣΟΚ, είμαστε με τους “</w:t>
      </w:r>
      <w:r w:rsidRPr="009F7928">
        <w:rPr>
          <w:rStyle w:val="Heading2Char"/>
          <w:rFonts w:asciiTheme="minorHAnsi" w:eastAsiaTheme="minorHAnsi" w:hAnsiTheme="minorHAnsi"/>
          <w:b w:val="0"/>
          <w:i/>
          <w:sz w:val="24"/>
          <w:szCs w:val="24"/>
          <w:lang w:val="el-GR"/>
        </w:rPr>
        <w:t>Θεσμούς”.</w:t>
      </w:r>
      <w:r w:rsidRPr="009F7928">
        <w:rPr>
          <w:rStyle w:val="Heading2Char"/>
          <w:rFonts w:asciiTheme="minorHAnsi" w:eastAsiaTheme="minorHAnsi" w:hAnsiTheme="minorHAnsi"/>
          <w:b w:val="0"/>
          <w:sz w:val="24"/>
          <w:szCs w:val="24"/>
          <w:lang w:val="el-GR"/>
        </w:rPr>
        <w:t xml:space="preserve"> </w:t>
      </w:r>
      <w:r w:rsidRPr="00C64B15">
        <w:rPr>
          <w:rStyle w:val="Heading2Char"/>
          <w:rFonts w:asciiTheme="minorHAnsi" w:eastAsiaTheme="minorHAnsi" w:hAnsiTheme="minorHAnsi"/>
          <w:b w:val="0"/>
          <w:sz w:val="24"/>
          <w:szCs w:val="24"/>
          <w:lang w:val="el-GR"/>
        </w:rPr>
        <w:t>Χωρίς να</w:t>
      </w:r>
      <w:r w:rsidR="00C64B15" w:rsidRPr="00C64B15">
        <w:rPr>
          <w:rStyle w:val="Heading2Char"/>
          <w:rFonts w:asciiTheme="minorHAnsi" w:eastAsiaTheme="minorHAnsi" w:hAnsiTheme="minorHAnsi"/>
          <w:b w:val="0"/>
          <w:sz w:val="24"/>
          <w:szCs w:val="24"/>
          <w:lang w:val="el-GR"/>
        </w:rPr>
        <w:t xml:space="preserve"> παραβλέπουμε</w:t>
      </w:r>
      <w:r w:rsidRPr="00C64B15">
        <w:rPr>
          <w:rStyle w:val="Heading2Char"/>
          <w:rFonts w:asciiTheme="minorHAnsi" w:eastAsiaTheme="minorHAnsi" w:hAnsiTheme="minorHAnsi"/>
          <w:b w:val="0"/>
          <w:sz w:val="24"/>
          <w:szCs w:val="24"/>
          <w:lang w:val="el-GR"/>
        </w:rPr>
        <w:t xml:space="preserve"> ούτε στιγμή ότι αντί να επέμεναν για περαιτέρω μεταρρυθμίσεις, δεχόντουσαν πιό εύκολα τα διάφορα “ισοδύναμα” φορομπήχτικά μέτρα.......</w:t>
      </w:r>
    </w:p>
    <w:p w:rsidR="00A27415" w:rsidRDefault="00CB7C5F" w:rsidP="00C64B15">
      <w:pPr>
        <w:jc w:val="both"/>
        <w:rPr>
          <w:rFonts w:eastAsia="Times New Roman"/>
          <w:iCs/>
          <w:sz w:val="24"/>
          <w:szCs w:val="24"/>
          <w:lang w:val="el-GR" w:eastAsia="en-GB"/>
        </w:rPr>
      </w:pPr>
      <w:r>
        <w:rPr>
          <w:rFonts w:eastAsia="Times New Roman"/>
          <w:iCs/>
          <w:sz w:val="24"/>
          <w:szCs w:val="24"/>
          <w:lang w:val="el-GR" w:eastAsia="en-GB"/>
        </w:rPr>
        <w:t>Ειδικότερα</w:t>
      </w:r>
      <w:r w:rsidR="00A27415" w:rsidRPr="00FA15AA">
        <w:rPr>
          <w:rFonts w:eastAsia="Times New Roman"/>
          <w:iCs/>
          <w:sz w:val="24"/>
          <w:szCs w:val="24"/>
          <w:lang w:val="el-GR" w:eastAsia="en-GB"/>
        </w:rPr>
        <w:t>:</w:t>
      </w:r>
    </w:p>
    <w:p w:rsidR="009A0B8F" w:rsidRPr="009A0B8F" w:rsidRDefault="00FA15AA" w:rsidP="009A0B8F">
      <w:pPr>
        <w:pStyle w:val="Heading2"/>
        <w:spacing w:before="0" w:beforeAutospacing="0" w:after="120" w:afterAutospacing="0"/>
        <w:jc w:val="center"/>
        <w:rPr>
          <w:sz w:val="24"/>
          <w:szCs w:val="24"/>
          <w:lang w:val="el-GR"/>
        </w:rPr>
      </w:pPr>
      <w:r w:rsidRPr="00FA15AA">
        <w:rPr>
          <w:rFonts w:asciiTheme="minorHAnsi" w:hAnsiTheme="minorHAnsi"/>
          <w:b w:val="0"/>
          <w:sz w:val="24"/>
          <w:szCs w:val="24"/>
          <w:lang w:val="el-GR" w:eastAsia="en-GB"/>
        </w:rPr>
        <w:t xml:space="preserve">1. </w:t>
      </w:r>
      <w:r w:rsidR="005A0D40" w:rsidRPr="007A4CBF">
        <w:rPr>
          <w:rFonts w:asciiTheme="minorHAnsi" w:hAnsiTheme="minorHAnsi"/>
          <w:b w:val="0"/>
          <w:sz w:val="24"/>
          <w:szCs w:val="24"/>
          <w:lang w:val="el-GR" w:eastAsia="en-GB"/>
        </w:rPr>
        <w:t xml:space="preserve">Είμαστε με τους Ευρωπαϊκούς Θεσμούς επειδή αντιπροσωπεύουν  την πρώτη πετυχημένη προσπάθεια της νεώτερης ιστορίας να θεμελιώσει ένα κοινό ευρωπαϊκό  οικονομικό και πολίτικο χώρο  </w:t>
      </w:r>
    </w:p>
    <w:p w:rsidR="009A0B8F" w:rsidRDefault="009A0B8F" w:rsidP="009A0B8F">
      <w:pPr>
        <w:pStyle w:val="Heading2"/>
        <w:spacing w:before="0" w:beforeAutospacing="0" w:after="120" w:afterAutospacing="0"/>
        <w:jc w:val="both"/>
        <w:rPr>
          <w:sz w:val="24"/>
          <w:szCs w:val="24"/>
        </w:rPr>
      </w:pPr>
    </w:p>
    <w:p w:rsidR="009A0B8F" w:rsidRPr="009A0B8F" w:rsidRDefault="009A0B8F" w:rsidP="009A0B8F">
      <w:pPr>
        <w:pStyle w:val="Heading2"/>
        <w:spacing w:before="0" w:beforeAutospacing="0" w:after="120" w:afterAutospacing="0"/>
        <w:jc w:val="both"/>
        <w:rPr>
          <w:rFonts w:asciiTheme="minorHAnsi" w:hAnsiTheme="minorHAnsi"/>
          <w:b w:val="0"/>
          <w:sz w:val="24"/>
          <w:szCs w:val="24"/>
          <w:lang w:val="en-GB"/>
        </w:rPr>
      </w:pPr>
      <w:r w:rsidRPr="009A0B8F">
        <w:rPr>
          <w:rFonts w:asciiTheme="minorHAnsi" w:hAnsiTheme="minorHAnsi"/>
          <w:sz w:val="24"/>
          <w:szCs w:val="24"/>
        </w:rPr>
        <w:lastRenderedPageBreak/>
        <w:t>Yes</w:t>
      </w:r>
      <w:r w:rsidRPr="009A0B8F">
        <w:rPr>
          <w:rFonts w:asciiTheme="minorHAnsi" w:hAnsiTheme="minorHAnsi"/>
          <w:sz w:val="24"/>
          <w:szCs w:val="24"/>
          <w:lang w:val="en-GB"/>
        </w:rPr>
        <w:t xml:space="preserve">, </w:t>
      </w:r>
      <w:r w:rsidRPr="009A0B8F">
        <w:rPr>
          <w:rFonts w:asciiTheme="minorHAnsi" w:hAnsiTheme="minorHAnsi"/>
          <w:sz w:val="24"/>
          <w:szCs w:val="24"/>
        </w:rPr>
        <w:t>we</w:t>
      </w:r>
      <w:r w:rsidRPr="009A0B8F">
        <w:rPr>
          <w:rFonts w:asciiTheme="minorHAnsi" w:hAnsiTheme="minorHAnsi"/>
          <w:sz w:val="24"/>
          <w:szCs w:val="24"/>
          <w:lang w:val="en-GB"/>
        </w:rPr>
        <w:t xml:space="preserve"> </w:t>
      </w:r>
      <w:r w:rsidRPr="009A0B8F">
        <w:rPr>
          <w:rFonts w:asciiTheme="minorHAnsi" w:hAnsiTheme="minorHAnsi"/>
          <w:sz w:val="24"/>
          <w:szCs w:val="24"/>
        </w:rPr>
        <w:t>do</w:t>
      </w:r>
      <w:r w:rsidRPr="009A0B8F">
        <w:rPr>
          <w:rFonts w:asciiTheme="minorHAnsi" w:hAnsiTheme="minorHAnsi"/>
          <w:sz w:val="24"/>
          <w:szCs w:val="24"/>
          <w:lang w:val="en-GB"/>
        </w:rPr>
        <w:t xml:space="preserve"> </w:t>
      </w:r>
      <w:r w:rsidRPr="009A0B8F">
        <w:rPr>
          <w:rFonts w:asciiTheme="minorHAnsi" w:hAnsiTheme="minorHAnsi"/>
          <w:sz w:val="24"/>
          <w:szCs w:val="24"/>
        </w:rPr>
        <w:t>support</w:t>
      </w:r>
      <w:r w:rsidRPr="009A0B8F">
        <w:rPr>
          <w:rFonts w:asciiTheme="minorHAnsi" w:hAnsiTheme="minorHAnsi"/>
          <w:sz w:val="24"/>
          <w:szCs w:val="24"/>
          <w:lang w:val="en-GB"/>
        </w:rPr>
        <w:t xml:space="preserve"> </w:t>
      </w:r>
      <w:r w:rsidRPr="009A0B8F">
        <w:rPr>
          <w:rFonts w:asciiTheme="minorHAnsi" w:hAnsiTheme="minorHAnsi"/>
          <w:sz w:val="24"/>
          <w:szCs w:val="24"/>
        </w:rPr>
        <w:t>the</w:t>
      </w:r>
      <w:r w:rsidR="00B869A4">
        <w:rPr>
          <w:rFonts w:asciiTheme="minorHAnsi" w:hAnsiTheme="minorHAnsi"/>
          <w:sz w:val="24"/>
          <w:szCs w:val="24"/>
        </w:rPr>
        <w:t>se</w:t>
      </w:r>
      <w:r w:rsidRPr="009A0B8F">
        <w:rPr>
          <w:rFonts w:asciiTheme="minorHAnsi" w:hAnsiTheme="minorHAnsi"/>
          <w:sz w:val="24"/>
          <w:szCs w:val="24"/>
          <w:lang w:val="en-GB"/>
        </w:rPr>
        <w:t xml:space="preserve"> “</w:t>
      </w:r>
      <w:r w:rsidRPr="009A0B8F">
        <w:rPr>
          <w:rFonts w:asciiTheme="minorHAnsi" w:hAnsiTheme="minorHAnsi"/>
          <w:i/>
          <w:sz w:val="24"/>
          <w:szCs w:val="24"/>
        </w:rPr>
        <w:t>Institution</w:t>
      </w:r>
      <w:r w:rsidRPr="009A0B8F">
        <w:rPr>
          <w:rFonts w:asciiTheme="minorHAnsi" w:hAnsiTheme="minorHAnsi"/>
          <w:sz w:val="24"/>
          <w:szCs w:val="24"/>
        </w:rPr>
        <w:t>s</w:t>
      </w:r>
      <w:r w:rsidRPr="009A0B8F">
        <w:rPr>
          <w:rFonts w:asciiTheme="minorHAnsi" w:hAnsiTheme="minorHAnsi"/>
          <w:sz w:val="24"/>
          <w:szCs w:val="24"/>
          <w:lang w:val="en-GB"/>
        </w:rPr>
        <w:t>”</w:t>
      </w:r>
    </w:p>
    <w:p w:rsidR="009A0B8F" w:rsidRPr="009A0B8F" w:rsidRDefault="009A0B8F" w:rsidP="009A0B8F">
      <w:pPr>
        <w:pStyle w:val="Heading2"/>
        <w:spacing w:before="0" w:beforeAutospacing="0" w:after="120" w:afterAutospacing="0"/>
        <w:jc w:val="center"/>
        <w:rPr>
          <w:b w:val="0"/>
          <w:i/>
          <w:sz w:val="24"/>
          <w:szCs w:val="24"/>
          <w:lang w:val="en-GB"/>
        </w:rPr>
      </w:pPr>
      <w:r w:rsidRPr="009A0B8F">
        <w:rPr>
          <w:rFonts w:asciiTheme="minorHAnsi" w:hAnsiTheme="minorHAnsi"/>
          <w:i/>
          <w:sz w:val="24"/>
          <w:szCs w:val="24"/>
        </w:rPr>
        <w:t>Ten</w:t>
      </w:r>
      <w:r w:rsidRPr="009A0B8F">
        <w:rPr>
          <w:rFonts w:asciiTheme="minorHAnsi" w:hAnsiTheme="minorHAnsi"/>
          <w:i/>
          <w:sz w:val="24"/>
          <w:szCs w:val="24"/>
          <w:lang w:val="en-GB"/>
        </w:rPr>
        <w:t xml:space="preserve"> </w:t>
      </w:r>
      <w:r w:rsidRPr="009A0B8F">
        <w:rPr>
          <w:rFonts w:asciiTheme="minorHAnsi" w:hAnsiTheme="minorHAnsi"/>
          <w:i/>
          <w:sz w:val="24"/>
          <w:szCs w:val="24"/>
        </w:rPr>
        <w:t>reasons</w:t>
      </w:r>
      <w:r w:rsidRPr="009A0B8F">
        <w:rPr>
          <w:rFonts w:asciiTheme="minorHAnsi" w:hAnsiTheme="minorHAnsi"/>
          <w:i/>
          <w:sz w:val="24"/>
          <w:szCs w:val="24"/>
          <w:lang w:val="en-GB"/>
        </w:rPr>
        <w:t xml:space="preserve"> </w:t>
      </w:r>
      <w:r w:rsidRPr="009A0B8F">
        <w:rPr>
          <w:rFonts w:asciiTheme="minorHAnsi" w:hAnsiTheme="minorHAnsi"/>
          <w:i/>
          <w:sz w:val="24"/>
          <w:szCs w:val="24"/>
        </w:rPr>
        <w:t>why</w:t>
      </w:r>
    </w:p>
    <w:p w:rsidR="00E92170" w:rsidRPr="009F7928" w:rsidRDefault="00E92170" w:rsidP="00D804BA">
      <w:pPr>
        <w:pStyle w:val="Heading2"/>
        <w:jc w:val="both"/>
        <w:rPr>
          <w:rFonts w:asciiTheme="minorHAnsi" w:hAnsiTheme="minorHAnsi"/>
          <w:b w:val="0"/>
          <w:sz w:val="24"/>
          <w:szCs w:val="24"/>
        </w:rPr>
      </w:pPr>
      <w:r w:rsidRPr="009F7928">
        <w:rPr>
          <w:rFonts w:asciiTheme="minorHAnsi" w:hAnsiTheme="minorHAnsi"/>
          <w:b w:val="0"/>
          <w:sz w:val="24"/>
          <w:szCs w:val="24"/>
        </w:rPr>
        <w:t>All</w:t>
      </w:r>
      <w:r w:rsidRPr="009A0B8F">
        <w:rPr>
          <w:rFonts w:asciiTheme="minorHAnsi" w:hAnsiTheme="minorHAnsi"/>
          <w:b w:val="0"/>
          <w:sz w:val="24"/>
          <w:szCs w:val="24"/>
          <w:lang w:val="en-GB"/>
        </w:rPr>
        <w:t xml:space="preserve"> </w:t>
      </w:r>
      <w:r w:rsidRPr="009F7928">
        <w:rPr>
          <w:rFonts w:asciiTheme="minorHAnsi" w:hAnsiTheme="minorHAnsi"/>
          <w:b w:val="0"/>
          <w:sz w:val="24"/>
          <w:szCs w:val="24"/>
        </w:rPr>
        <w:t>indicators</w:t>
      </w:r>
      <w:r w:rsidRPr="009A0B8F">
        <w:rPr>
          <w:rFonts w:asciiTheme="minorHAnsi" w:hAnsiTheme="minorHAnsi"/>
          <w:b w:val="0"/>
          <w:sz w:val="24"/>
          <w:szCs w:val="24"/>
          <w:lang w:val="en-GB"/>
        </w:rPr>
        <w:t xml:space="preserve"> </w:t>
      </w:r>
      <w:r w:rsidRPr="009F7928">
        <w:rPr>
          <w:rFonts w:asciiTheme="minorHAnsi" w:hAnsiTheme="minorHAnsi"/>
          <w:b w:val="0"/>
          <w:sz w:val="24"/>
          <w:szCs w:val="24"/>
        </w:rPr>
        <w:t>point</w:t>
      </w:r>
      <w:r w:rsidRPr="009A0B8F">
        <w:rPr>
          <w:rFonts w:asciiTheme="minorHAnsi" w:hAnsiTheme="minorHAnsi"/>
          <w:b w:val="0"/>
          <w:sz w:val="24"/>
          <w:szCs w:val="24"/>
          <w:lang w:val="en-GB"/>
        </w:rPr>
        <w:t xml:space="preserve"> </w:t>
      </w:r>
      <w:r w:rsidRPr="009F7928">
        <w:rPr>
          <w:rFonts w:asciiTheme="minorHAnsi" w:hAnsiTheme="minorHAnsi"/>
          <w:b w:val="0"/>
          <w:sz w:val="24"/>
          <w:szCs w:val="24"/>
        </w:rPr>
        <w:t>to</w:t>
      </w:r>
      <w:r w:rsidRPr="009A0B8F">
        <w:rPr>
          <w:rFonts w:asciiTheme="minorHAnsi" w:hAnsiTheme="minorHAnsi"/>
          <w:b w:val="0"/>
          <w:sz w:val="24"/>
          <w:szCs w:val="24"/>
          <w:lang w:val="en-GB"/>
        </w:rPr>
        <w:t xml:space="preserve"> </w:t>
      </w:r>
      <w:r w:rsidRPr="009F7928">
        <w:rPr>
          <w:rFonts w:asciiTheme="minorHAnsi" w:hAnsiTheme="minorHAnsi"/>
          <w:b w:val="0"/>
          <w:sz w:val="24"/>
          <w:szCs w:val="24"/>
        </w:rPr>
        <w:t>the</w:t>
      </w:r>
      <w:r w:rsidRPr="009A0B8F">
        <w:rPr>
          <w:rFonts w:asciiTheme="minorHAnsi" w:hAnsiTheme="minorHAnsi"/>
          <w:b w:val="0"/>
          <w:sz w:val="24"/>
          <w:szCs w:val="24"/>
          <w:lang w:val="en-GB"/>
        </w:rPr>
        <w:t xml:space="preserve"> </w:t>
      </w:r>
      <w:r w:rsidRPr="009F7928">
        <w:rPr>
          <w:rFonts w:asciiTheme="minorHAnsi" w:hAnsiTheme="minorHAnsi"/>
          <w:b w:val="0"/>
          <w:sz w:val="24"/>
          <w:szCs w:val="24"/>
        </w:rPr>
        <w:t>same</w:t>
      </w:r>
      <w:r w:rsidRPr="009A0B8F">
        <w:rPr>
          <w:rFonts w:asciiTheme="minorHAnsi" w:hAnsiTheme="minorHAnsi"/>
          <w:b w:val="0"/>
          <w:sz w:val="24"/>
          <w:szCs w:val="24"/>
          <w:lang w:val="en-GB"/>
        </w:rPr>
        <w:t xml:space="preserve"> </w:t>
      </w:r>
      <w:r w:rsidRPr="009F7928">
        <w:rPr>
          <w:rFonts w:asciiTheme="minorHAnsi" w:hAnsiTheme="minorHAnsi"/>
          <w:b w:val="0"/>
          <w:sz w:val="24"/>
          <w:szCs w:val="24"/>
        </w:rPr>
        <w:t>conclusion</w:t>
      </w:r>
      <w:r w:rsidRPr="009A0B8F">
        <w:rPr>
          <w:rFonts w:asciiTheme="minorHAnsi" w:hAnsiTheme="minorHAnsi"/>
          <w:b w:val="0"/>
          <w:sz w:val="24"/>
          <w:szCs w:val="24"/>
          <w:lang w:val="en-GB"/>
        </w:rPr>
        <w:t xml:space="preserve">. </w:t>
      </w:r>
      <w:r w:rsidRPr="009F7928">
        <w:rPr>
          <w:rFonts w:asciiTheme="minorHAnsi" w:hAnsiTheme="minorHAnsi"/>
          <w:b w:val="0"/>
          <w:sz w:val="24"/>
          <w:szCs w:val="24"/>
        </w:rPr>
        <w:t>This</w:t>
      </w:r>
      <w:r w:rsidRPr="0053496D">
        <w:rPr>
          <w:rFonts w:asciiTheme="minorHAnsi" w:hAnsiTheme="minorHAnsi"/>
          <w:b w:val="0"/>
          <w:sz w:val="24"/>
          <w:szCs w:val="24"/>
          <w:lang w:val="en-GB"/>
        </w:rPr>
        <w:t xml:space="preserve"> </w:t>
      </w:r>
      <w:r w:rsidRPr="009F7928">
        <w:rPr>
          <w:rFonts w:asciiTheme="minorHAnsi" w:hAnsiTheme="minorHAnsi"/>
          <w:b w:val="0"/>
          <w:sz w:val="24"/>
          <w:szCs w:val="24"/>
        </w:rPr>
        <w:t>government</w:t>
      </w:r>
      <w:r w:rsidRPr="0053496D">
        <w:rPr>
          <w:rFonts w:asciiTheme="minorHAnsi" w:hAnsiTheme="minorHAnsi"/>
          <w:b w:val="0"/>
          <w:sz w:val="24"/>
          <w:szCs w:val="24"/>
          <w:lang w:val="en-GB"/>
        </w:rPr>
        <w:t xml:space="preserve"> </w:t>
      </w:r>
      <w:r w:rsidRPr="009F7928">
        <w:rPr>
          <w:rFonts w:asciiTheme="minorHAnsi" w:hAnsiTheme="minorHAnsi"/>
          <w:b w:val="0"/>
          <w:sz w:val="24"/>
          <w:szCs w:val="24"/>
        </w:rPr>
        <w:t>refuses</w:t>
      </w:r>
      <w:r w:rsidRPr="0053496D">
        <w:rPr>
          <w:rFonts w:asciiTheme="minorHAnsi" w:hAnsiTheme="minorHAnsi"/>
          <w:b w:val="0"/>
          <w:sz w:val="24"/>
          <w:szCs w:val="24"/>
          <w:lang w:val="en-GB"/>
        </w:rPr>
        <w:t xml:space="preserve"> </w:t>
      </w:r>
      <w:r w:rsidRPr="009F7928">
        <w:rPr>
          <w:rFonts w:asciiTheme="minorHAnsi" w:hAnsiTheme="minorHAnsi"/>
          <w:b w:val="0"/>
          <w:sz w:val="24"/>
          <w:szCs w:val="24"/>
        </w:rPr>
        <w:t>to</w:t>
      </w:r>
      <w:r w:rsidRPr="0053496D">
        <w:rPr>
          <w:rFonts w:asciiTheme="minorHAnsi" w:hAnsiTheme="minorHAnsi"/>
          <w:b w:val="0"/>
          <w:sz w:val="24"/>
          <w:szCs w:val="24"/>
          <w:lang w:val="en-GB"/>
        </w:rPr>
        <w:t xml:space="preserve"> </w:t>
      </w:r>
      <w:r w:rsidR="006E1AD0" w:rsidRPr="009F7928">
        <w:rPr>
          <w:rFonts w:asciiTheme="minorHAnsi" w:hAnsiTheme="minorHAnsi"/>
          <w:b w:val="0"/>
          <w:sz w:val="24"/>
          <w:szCs w:val="24"/>
        </w:rPr>
        <w:t>endorse</w:t>
      </w:r>
      <w:r w:rsidRPr="0053496D">
        <w:rPr>
          <w:rFonts w:asciiTheme="minorHAnsi" w:hAnsiTheme="minorHAnsi"/>
          <w:b w:val="0"/>
          <w:sz w:val="24"/>
          <w:szCs w:val="24"/>
          <w:lang w:val="en-GB"/>
        </w:rPr>
        <w:t xml:space="preserve"> </w:t>
      </w:r>
      <w:r w:rsidRPr="0053496D">
        <w:rPr>
          <w:rFonts w:asciiTheme="minorHAnsi" w:hAnsiTheme="minorHAnsi"/>
          <w:b w:val="0"/>
          <w:sz w:val="24"/>
          <w:szCs w:val="24"/>
        </w:rPr>
        <w:t>and</w:t>
      </w:r>
      <w:r w:rsidRPr="0053496D">
        <w:rPr>
          <w:rFonts w:asciiTheme="minorHAnsi" w:hAnsiTheme="minorHAnsi"/>
          <w:b w:val="0"/>
          <w:sz w:val="24"/>
          <w:szCs w:val="24"/>
          <w:lang w:val="en-GB"/>
        </w:rPr>
        <w:t xml:space="preserve"> </w:t>
      </w:r>
      <w:r w:rsidRPr="0053496D">
        <w:rPr>
          <w:rFonts w:asciiTheme="minorHAnsi" w:hAnsiTheme="minorHAnsi"/>
          <w:b w:val="0"/>
          <w:sz w:val="24"/>
          <w:szCs w:val="24"/>
        </w:rPr>
        <w:t>advance</w:t>
      </w:r>
      <w:r w:rsidRPr="0053496D">
        <w:rPr>
          <w:rFonts w:asciiTheme="minorHAnsi" w:hAnsiTheme="minorHAnsi"/>
          <w:b w:val="0"/>
          <w:sz w:val="24"/>
          <w:szCs w:val="24"/>
          <w:lang w:val="en-GB"/>
        </w:rPr>
        <w:t xml:space="preserve"> </w:t>
      </w:r>
      <w:r w:rsidR="006E1AD0" w:rsidRPr="009F7928">
        <w:rPr>
          <w:rFonts w:asciiTheme="minorHAnsi" w:hAnsiTheme="minorHAnsi"/>
          <w:b w:val="0"/>
          <w:sz w:val="24"/>
          <w:szCs w:val="24"/>
        </w:rPr>
        <w:t>those</w:t>
      </w:r>
      <w:r w:rsidR="006E1AD0" w:rsidRPr="0053496D">
        <w:rPr>
          <w:rFonts w:asciiTheme="minorHAnsi" w:hAnsiTheme="minorHAnsi"/>
          <w:b w:val="0"/>
          <w:sz w:val="24"/>
          <w:szCs w:val="24"/>
          <w:lang w:val="en-GB"/>
        </w:rPr>
        <w:t xml:space="preserve"> </w:t>
      </w:r>
      <w:r w:rsidR="006E1AD0" w:rsidRPr="009F7928">
        <w:rPr>
          <w:rFonts w:asciiTheme="minorHAnsi" w:hAnsiTheme="minorHAnsi"/>
          <w:b w:val="0"/>
          <w:sz w:val="24"/>
          <w:szCs w:val="24"/>
        </w:rPr>
        <w:t xml:space="preserve">necessary, </w:t>
      </w:r>
      <w:r w:rsidRPr="009F7928">
        <w:rPr>
          <w:rFonts w:asciiTheme="minorHAnsi" w:hAnsiTheme="minorHAnsi"/>
          <w:b w:val="0"/>
          <w:sz w:val="24"/>
          <w:szCs w:val="24"/>
        </w:rPr>
        <w:t>growth related reforms</w:t>
      </w:r>
      <w:r w:rsidR="006E1AD0" w:rsidRPr="009F7928">
        <w:rPr>
          <w:rFonts w:asciiTheme="minorHAnsi" w:hAnsiTheme="minorHAnsi"/>
          <w:b w:val="0"/>
          <w:sz w:val="24"/>
          <w:szCs w:val="24"/>
        </w:rPr>
        <w:t>,</w:t>
      </w:r>
      <w:r w:rsidRPr="009F7928">
        <w:rPr>
          <w:rFonts w:asciiTheme="minorHAnsi" w:hAnsiTheme="minorHAnsi"/>
          <w:b w:val="0"/>
          <w:sz w:val="24"/>
          <w:szCs w:val="24"/>
        </w:rPr>
        <w:t xml:space="preserve"> </w:t>
      </w:r>
      <w:r w:rsidR="006E1AD0" w:rsidRPr="009F7928">
        <w:rPr>
          <w:rFonts w:asciiTheme="minorHAnsi" w:hAnsiTheme="minorHAnsi"/>
          <w:b w:val="0"/>
          <w:sz w:val="24"/>
          <w:szCs w:val="24"/>
        </w:rPr>
        <w:t>so that politics can regain some</w:t>
      </w:r>
      <w:r w:rsidR="0053496D">
        <w:rPr>
          <w:rFonts w:asciiTheme="minorHAnsi" w:hAnsiTheme="minorHAnsi"/>
          <w:b w:val="0"/>
          <w:sz w:val="24"/>
          <w:szCs w:val="24"/>
        </w:rPr>
        <w:t xml:space="preserve"> measure of</w:t>
      </w:r>
      <w:r w:rsidR="006E1AD0" w:rsidRPr="009F7928">
        <w:rPr>
          <w:rFonts w:asciiTheme="minorHAnsi" w:hAnsiTheme="minorHAnsi"/>
          <w:b w:val="0"/>
          <w:sz w:val="24"/>
          <w:szCs w:val="24"/>
        </w:rPr>
        <w:t xml:space="preserve"> credibility and the country return as soon as possible, to</w:t>
      </w:r>
      <w:r w:rsidR="0053496D">
        <w:rPr>
          <w:rFonts w:asciiTheme="minorHAnsi" w:hAnsiTheme="minorHAnsi"/>
          <w:b w:val="0"/>
          <w:sz w:val="24"/>
          <w:szCs w:val="24"/>
        </w:rPr>
        <w:t xml:space="preserve"> a</w:t>
      </w:r>
      <w:r w:rsidR="006E1AD0" w:rsidRPr="009F7928">
        <w:rPr>
          <w:rFonts w:asciiTheme="minorHAnsi" w:hAnsiTheme="minorHAnsi"/>
          <w:b w:val="0"/>
          <w:sz w:val="24"/>
          <w:szCs w:val="24"/>
        </w:rPr>
        <w:t xml:space="preserve"> path of robust economic development. </w:t>
      </w:r>
    </w:p>
    <w:p w:rsidR="00BD7014" w:rsidRPr="009F7928" w:rsidRDefault="006E1AD0" w:rsidP="00D804BA">
      <w:pPr>
        <w:pStyle w:val="Heading2"/>
        <w:jc w:val="both"/>
        <w:rPr>
          <w:rFonts w:asciiTheme="minorHAnsi" w:hAnsiTheme="minorHAnsi"/>
          <w:b w:val="0"/>
          <w:sz w:val="24"/>
          <w:szCs w:val="24"/>
        </w:rPr>
      </w:pPr>
      <w:r w:rsidRPr="009F7928">
        <w:rPr>
          <w:rFonts w:asciiTheme="minorHAnsi" w:hAnsiTheme="minorHAnsi"/>
          <w:b w:val="0"/>
          <w:sz w:val="24"/>
          <w:szCs w:val="24"/>
        </w:rPr>
        <w:t xml:space="preserve">On the contrary, </w:t>
      </w:r>
      <w:r w:rsidR="000B0892" w:rsidRPr="009F7928">
        <w:rPr>
          <w:rFonts w:asciiTheme="minorHAnsi" w:hAnsiTheme="minorHAnsi"/>
          <w:b w:val="0"/>
          <w:sz w:val="24"/>
          <w:szCs w:val="24"/>
        </w:rPr>
        <w:t xml:space="preserve">even </w:t>
      </w:r>
      <w:r w:rsidRPr="009F7928">
        <w:rPr>
          <w:rFonts w:asciiTheme="minorHAnsi" w:hAnsiTheme="minorHAnsi"/>
          <w:b w:val="0"/>
          <w:sz w:val="24"/>
          <w:szCs w:val="24"/>
        </w:rPr>
        <w:t xml:space="preserve">if it is not </w:t>
      </w:r>
      <w:r w:rsidRPr="00CB7C5F">
        <w:rPr>
          <w:rFonts w:asciiTheme="minorHAnsi" w:hAnsiTheme="minorHAnsi"/>
          <w:b w:val="0"/>
          <w:sz w:val="24"/>
          <w:szCs w:val="24"/>
        </w:rPr>
        <w:t>consciously</w:t>
      </w:r>
      <w:r w:rsidR="00CB7C5F" w:rsidRPr="00CB7C5F">
        <w:rPr>
          <w:rFonts w:asciiTheme="minorHAnsi" w:hAnsiTheme="minorHAnsi"/>
          <w:b w:val="0"/>
          <w:sz w:val="24"/>
          <w:szCs w:val="24"/>
          <w:lang w:val="en-GB"/>
        </w:rPr>
        <w:t xml:space="preserve"> </w:t>
      </w:r>
      <w:r w:rsidR="000B0892" w:rsidRPr="00CB7C5F">
        <w:rPr>
          <w:rFonts w:asciiTheme="minorHAnsi" w:hAnsiTheme="minorHAnsi"/>
          <w:b w:val="0"/>
          <w:sz w:val="24"/>
          <w:szCs w:val="24"/>
        </w:rPr>
        <w:t xml:space="preserve">pursuing the withdrawal </w:t>
      </w:r>
      <w:proofErr w:type="gramStart"/>
      <w:r w:rsidR="000B0892" w:rsidRPr="00CB7C5F">
        <w:rPr>
          <w:rFonts w:asciiTheme="minorHAnsi" w:hAnsiTheme="minorHAnsi"/>
          <w:b w:val="0"/>
          <w:sz w:val="24"/>
          <w:szCs w:val="24"/>
        </w:rPr>
        <w:t>of  our</w:t>
      </w:r>
      <w:proofErr w:type="gramEnd"/>
      <w:r w:rsidR="000B0892" w:rsidRPr="00CB7C5F">
        <w:rPr>
          <w:rFonts w:asciiTheme="minorHAnsi" w:hAnsiTheme="minorHAnsi"/>
          <w:b w:val="0"/>
          <w:sz w:val="24"/>
          <w:szCs w:val="24"/>
        </w:rPr>
        <w:t xml:space="preserve"> country from</w:t>
      </w:r>
      <w:r w:rsidR="000B0892" w:rsidRPr="009F7928">
        <w:rPr>
          <w:rFonts w:asciiTheme="minorHAnsi" w:hAnsiTheme="minorHAnsi"/>
          <w:b w:val="0"/>
          <w:sz w:val="24"/>
          <w:szCs w:val="24"/>
        </w:rPr>
        <w:t xml:space="preserve"> the European and EuroAtlantic treaties and alliances,</w:t>
      </w:r>
      <w:r w:rsidR="00BD7014" w:rsidRPr="009F7928">
        <w:rPr>
          <w:rFonts w:asciiTheme="minorHAnsi" w:hAnsiTheme="minorHAnsi"/>
          <w:b w:val="0"/>
          <w:sz w:val="24"/>
          <w:szCs w:val="24"/>
        </w:rPr>
        <w:t xml:space="preserve"> what is certain is that it is fully engaged in </w:t>
      </w:r>
      <w:r w:rsidR="00EC539F">
        <w:rPr>
          <w:rFonts w:asciiTheme="minorHAnsi" w:hAnsiTheme="minorHAnsi"/>
          <w:b w:val="0"/>
          <w:sz w:val="24"/>
          <w:szCs w:val="24"/>
        </w:rPr>
        <w:t xml:space="preserve">verbal </w:t>
      </w:r>
      <w:r w:rsidR="00BD7014" w:rsidRPr="009F7928">
        <w:rPr>
          <w:rFonts w:asciiTheme="minorHAnsi" w:hAnsiTheme="minorHAnsi"/>
          <w:b w:val="0"/>
          <w:sz w:val="24"/>
          <w:szCs w:val="24"/>
        </w:rPr>
        <w:t>spin to such effect. But such games are extremely dangerous, for the end effect is to lead our co-citizens to conclude that whoever does not support the country’s government, is siding with the country’s enemies, namely the so-called “</w:t>
      </w:r>
      <w:r w:rsidR="00BD7014" w:rsidRPr="009F7928">
        <w:rPr>
          <w:rFonts w:asciiTheme="minorHAnsi" w:hAnsiTheme="minorHAnsi"/>
          <w:b w:val="0"/>
          <w:i/>
          <w:sz w:val="24"/>
          <w:szCs w:val="24"/>
        </w:rPr>
        <w:t xml:space="preserve">Institutions/ </w:t>
      </w:r>
      <w:proofErr w:type="spellStart"/>
      <w:r w:rsidR="00BD7014" w:rsidRPr="009F7928">
        <w:rPr>
          <w:rFonts w:asciiTheme="minorHAnsi" w:hAnsiTheme="minorHAnsi"/>
          <w:b w:val="0"/>
          <w:i/>
          <w:sz w:val="24"/>
          <w:szCs w:val="24"/>
        </w:rPr>
        <w:t>ie</w:t>
      </w:r>
      <w:proofErr w:type="spellEnd"/>
      <w:r w:rsidR="00BD7014" w:rsidRPr="009F7928">
        <w:rPr>
          <w:rFonts w:asciiTheme="minorHAnsi" w:hAnsiTheme="minorHAnsi"/>
          <w:b w:val="0"/>
          <w:i/>
          <w:sz w:val="24"/>
          <w:szCs w:val="24"/>
        </w:rPr>
        <w:t xml:space="preserve"> Troika-Eurogroup</w:t>
      </w:r>
      <w:r w:rsidR="005A0D40" w:rsidRPr="009F7928">
        <w:rPr>
          <w:rFonts w:asciiTheme="minorHAnsi" w:hAnsiTheme="minorHAnsi"/>
          <w:b w:val="0"/>
          <w:i/>
          <w:sz w:val="24"/>
          <w:szCs w:val="24"/>
        </w:rPr>
        <w:t>”</w:t>
      </w:r>
      <w:r w:rsidR="00BD7014" w:rsidRPr="009F7928">
        <w:rPr>
          <w:rFonts w:asciiTheme="minorHAnsi" w:hAnsiTheme="minorHAnsi"/>
          <w:b w:val="0"/>
          <w:sz w:val="24"/>
          <w:szCs w:val="24"/>
        </w:rPr>
        <w:t xml:space="preserve"> .</w:t>
      </w:r>
    </w:p>
    <w:p w:rsidR="00CB7C5F" w:rsidRDefault="00010FDC" w:rsidP="00D804BA">
      <w:pPr>
        <w:pStyle w:val="Heading2"/>
        <w:jc w:val="both"/>
        <w:rPr>
          <w:rFonts w:asciiTheme="minorHAnsi" w:hAnsiTheme="minorHAnsi"/>
          <w:b w:val="0"/>
          <w:sz w:val="24"/>
          <w:szCs w:val="24"/>
        </w:rPr>
      </w:pPr>
      <w:r w:rsidRPr="009F7928">
        <w:rPr>
          <w:rFonts w:asciiTheme="minorHAnsi" w:hAnsiTheme="minorHAnsi"/>
          <w:b w:val="0"/>
          <w:sz w:val="24"/>
          <w:szCs w:val="24"/>
        </w:rPr>
        <w:t>Well,</w:t>
      </w:r>
      <w:r w:rsidR="00BD7014" w:rsidRPr="009F7928">
        <w:rPr>
          <w:rFonts w:asciiTheme="minorHAnsi" w:hAnsiTheme="minorHAnsi"/>
          <w:b w:val="0"/>
          <w:sz w:val="24"/>
          <w:szCs w:val="24"/>
        </w:rPr>
        <w:t xml:space="preserve"> yes indeed! </w:t>
      </w:r>
      <w:r w:rsidRPr="009F7928">
        <w:rPr>
          <w:rFonts w:asciiTheme="minorHAnsi" w:hAnsiTheme="minorHAnsi"/>
          <w:b w:val="0"/>
          <w:sz w:val="24"/>
          <w:szCs w:val="24"/>
        </w:rPr>
        <w:t xml:space="preserve">And </w:t>
      </w:r>
      <w:r w:rsidR="00C64B15" w:rsidRPr="009F7928">
        <w:rPr>
          <w:rFonts w:asciiTheme="minorHAnsi" w:hAnsiTheme="minorHAnsi"/>
          <w:b w:val="0"/>
          <w:sz w:val="24"/>
          <w:szCs w:val="24"/>
        </w:rPr>
        <w:t>for our part</w:t>
      </w:r>
      <w:r w:rsidR="00A27415" w:rsidRPr="009F7928">
        <w:rPr>
          <w:rFonts w:asciiTheme="minorHAnsi" w:hAnsiTheme="minorHAnsi"/>
          <w:b w:val="0"/>
          <w:sz w:val="24"/>
          <w:szCs w:val="24"/>
        </w:rPr>
        <w:t>,</w:t>
      </w:r>
      <w:r w:rsidR="00C64B15" w:rsidRPr="009F7928">
        <w:rPr>
          <w:rFonts w:asciiTheme="minorHAnsi" w:hAnsiTheme="minorHAnsi"/>
          <w:b w:val="0"/>
          <w:sz w:val="24"/>
          <w:szCs w:val="24"/>
        </w:rPr>
        <w:t xml:space="preserve"> </w:t>
      </w:r>
      <w:r w:rsidRPr="009F7928">
        <w:rPr>
          <w:rFonts w:asciiTheme="minorHAnsi" w:hAnsiTheme="minorHAnsi"/>
          <w:b w:val="0"/>
          <w:sz w:val="24"/>
          <w:szCs w:val="24"/>
        </w:rPr>
        <w:t xml:space="preserve">we </w:t>
      </w:r>
      <w:r w:rsidR="00C64B15" w:rsidRPr="009F7928">
        <w:rPr>
          <w:rFonts w:asciiTheme="minorHAnsi" w:hAnsiTheme="minorHAnsi"/>
          <w:b w:val="0"/>
          <w:sz w:val="24"/>
          <w:szCs w:val="24"/>
        </w:rPr>
        <w:t xml:space="preserve">choose to </w:t>
      </w:r>
      <w:r w:rsidRPr="009F7928">
        <w:rPr>
          <w:rFonts w:asciiTheme="minorHAnsi" w:hAnsiTheme="minorHAnsi"/>
          <w:b w:val="0"/>
          <w:sz w:val="24"/>
          <w:szCs w:val="24"/>
        </w:rPr>
        <w:t>ignor</w:t>
      </w:r>
      <w:r w:rsidR="00C64B15" w:rsidRPr="009F7928">
        <w:rPr>
          <w:rFonts w:asciiTheme="minorHAnsi" w:hAnsiTheme="minorHAnsi"/>
          <w:b w:val="0"/>
          <w:sz w:val="24"/>
          <w:szCs w:val="24"/>
        </w:rPr>
        <w:t>e</w:t>
      </w:r>
      <w:r w:rsidRPr="009F7928">
        <w:rPr>
          <w:rFonts w:asciiTheme="minorHAnsi" w:hAnsiTheme="minorHAnsi"/>
          <w:b w:val="0"/>
          <w:sz w:val="24"/>
          <w:szCs w:val="24"/>
        </w:rPr>
        <w:t xml:space="preserve"> th</w:t>
      </w:r>
      <w:r w:rsidR="00C64B15" w:rsidRPr="009F7928">
        <w:rPr>
          <w:rFonts w:asciiTheme="minorHAnsi" w:hAnsiTheme="minorHAnsi"/>
          <w:b w:val="0"/>
          <w:sz w:val="24"/>
          <w:szCs w:val="24"/>
        </w:rPr>
        <w:t>is</w:t>
      </w:r>
      <w:r w:rsidRPr="009F7928">
        <w:rPr>
          <w:rFonts w:asciiTheme="minorHAnsi" w:hAnsiTheme="minorHAnsi"/>
          <w:b w:val="0"/>
          <w:sz w:val="24"/>
          <w:szCs w:val="24"/>
        </w:rPr>
        <w:t xml:space="preserve"> welter of </w:t>
      </w:r>
      <w:r w:rsidR="007A4CBF" w:rsidRPr="009F7928">
        <w:rPr>
          <w:rFonts w:asciiTheme="minorHAnsi" w:hAnsiTheme="minorHAnsi"/>
          <w:b w:val="0"/>
          <w:sz w:val="24"/>
          <w:szCs w:val="24"/>
        </w:rPr>
        <w:t xml:space="preserve">Syriza-Anel government </w:t>
      </w:r>
      <w:r w:rsidRPr="009F7928">
        <w:rPr>
          <w:rFonts w:asciiTheme="minorHAnsi" w:hAnsiTheme="minorHAnsi"/>
          <w:b w:val="0"/>
          <w:sz w:val="24"/>
          <w:szCs w:val="24"/>
        </w:rPr>
        <w:t>propaganda</w:t>
      </w:r>
      <w:r w:rsidR="007A4CBF" w:rsidRPr="007A4CBF">
        <w:rPr>
          <w:rFonts w:asciiTheme="minorHAnsi" w:hAnsiTheme="minorHAnsi"/>
          <w:b w:val="0"/>
          <w:sz w:val="24"/>
          <w:szCs w:val="24"/>
          <w:lang w:val="en-GB"/>
        </w:rPr>
        <w:t xml:space="preserve"> </w:t>
      </w:r>
      <w:r w:rsidR="007A4CBF">
        <w:rPr>
          <w:rFonts w:asciiTheme="minorHAnsi" w:hAnsiTheme="minorHAnsi"/>
          <w:b w:val="0"/>
          <w:sz w:val="24"/>
          <w:szCs w:val="24"/>
          <w:lang w:val="en-GB"/>
        </w:rPr>
        <w:t>and</w:t>
      </w:r>
      <w:r w:rsidRPr="009F7928">
        <w:rPr>
          <w:rFonts w:asciiTheme="minorHAnsi" w:hAnsiTheme="minorHAnsi"/>
          <w:b w:val="0"/>
          <w:sz w:val="24"/>
          <w:szCs w:val="24"/>
        </w:rPr>
        <w:t xml:space="preserve"> </w:t>
      </w:r>
      <w:r w:rsidR="007A4CBF">
        <w:rPr>
          <w:rFonts w:asciiTheme="minorHAnsi" w:hAnsiTheme="minorHAnsi"/>
          <w:b w:val="0"/>
          <w:sz w:val="24"/>
          <w:szCs w:val="24"/>
        </w:rPr>
        <w:t>spin</w:t>
      </w:r>
      <w:r w:rsidRPr="009F7928">
        <w:rPr>
          <w:rFonts w:asciiTheme="minorHAnsi" w:hAnsiTheme="minorHAnsi"/>
          <w:b w:val="0"/>
          <w:sz w:val="24"/>
          <w:szCs w:val="24"/>
        </w:rPr>
        <w:t>,</w:t>
      </w:r>
      <w:r w:rsidR="007A4CBF">
        <w:rPr>
          <w:rFonts w:asciiTheme="minorHAnsi" w:hAnsiTheme="minorHAnsi"/>
          <w:b w:val="0"/>
          <w:sz w:val="24"/>
          <w:szCs w:val="24"/>
        </w:rPr>
        <w:t xml:space="preserve"> </w:t>
      </w:r>
      <w:r w:rsidR="00EC539F">
        <w:rPr>
          <w:rFonts w:asciiTheme="minorHAnsi" w:hAnsiTheme="minorHAnsi"/>
          <w:b w:val="0"/>
          <w:sz w:val="24"/>
          <w:szCs w:val="24"/>
        </w:rPr>
        <w:t xml:space="preserve">from </w:t>
      </w:r>
      <w:r w:rsidRPr="009F7928">
        <w:rPr>
          <w:rFonts w:asciiTheme="minorHAnsi" w:hAnsiTheme="minorHAnsi"/>
          <w:b w:val="0"/>
          <w:sz w:val="24"/>
          <w:szCs w:val="24"/>
        </w:rPr>
        <w:t xml:space="preserve">a government which has overturned all those </w:t>
      </w:r>
      <w:r w:rsidR="00D804BA" w:rsidRPr="009F7928">
        <w:rPr>
          <w:rFonts w:asciiTheme="minorHAnsi" w:hAnsiTheme="minorHAnsi"/>
          <w:b w:val="0"/>
          <w:sz w:val="24"/>
          <w:szCs w:val="24"/>
        </w:rPr>
        <w:t>(few</w:t>
      </w:r>
      <w:r w:rsidRPr="009F7928">
        <w:rPr>
          <w:rFonts w:asciiTheme="minorHAnsi" w:hAnsiTheme="minorHAnsi"/>
          <w:b w:val="0"/>
          <w:sz w:val="24"/>
          <w:szCs w:val="24"/>
        </w:rPr>
        <w:t xml:space="preserve"> and far-between) reforms </w:t>
      </w:r>
      <w:r w:rsidR="00C64B15" w:rsidRPr="009F7928">
        <w:rPr>
          <w:rFonts w:asciiTheme="minorHAnsi" w:hAnsiTheme="minorHAnsi"/>
          <w:b w:val="0"/>
          <w:sz w:val="24"/>
          <w:szCs w:val="24"/>
        </w:rPr>
        <w:t>that</w:t>
      </w:r>
      <w:r w:rsidRPr="009F7928">
        <w:rPr>
          <w:rFonts w:asciiTheme="minorHAnsi" w:hAnsiTheme="minorHAnsi"/>
          <w:b w:val="0"/>
          <w:sz w:val="24"/>
          <w:szCs w:val="24"/>
        </w:rPr>
        <w:t xml:space="preserve"> the former ND-PASOK administration put in place, </w:t>
      </w:r>
      <w:r w:rsidR="00C64B15" w:rsidRPr="009F7928">
        <w:rPr>
          <w:rFonts w:asciiTheme="minorHAnsi" w:hAnsiTheme="minorHAnsi"/>
          <w:b w:val="0"/>
          <w:sz w:val="24"/>
          <w:szCs w:val="24"/>
        </w:rPr>
        <w:t xml:space="preserve">and </w:t>
      </w:r>
      <w:r w:rsidRPr="009F7928">
        <w:rPr>
          <w:rFonts w:asciiTheme="minorHAnsi" w:hAnsiTheme="minorHAnsi"/>
          <w:b w:val="0"/>
          <w:sz w:val="24"/>
          <w:szCs w:val="24"/>
        </w:rPr>
        <w:t>declare that we stand with the “</w:t>
      </w:r>
      <w:r w:rsidRPr="009F7928">
        <w:rPr>
          <w:rFonts w:asciiTheme="minorHAnsi" w:hAnsiTheme="minorHAnsi"/>
          <w:b w:val="0"/>
          <w:i/>
          <w:sz w:val="24"/>
          <w:szCs w:val="24"/>
        </w:rPr>
        <w:t>Institutions”</w:t>
      </w:r>
      <w:r w:rsidRPr="009F7928">
        <w:rPr>
          <w:rFonts w:asciiTheme="minorHAnsi" w:hAnsiTheme="minorHAnsi"/>
          <w:b w:val="0"/>
          <w:sz w:val="24"/>
          <w:szCs w:val="24"/>
        </w:rPr>
        <w:t xml:space="preserve">. </w:t>
      </w:r>
      <w:r w:rsidR="00EC539F">
        <w:rPr>
          <w:rFonts w:asciiTheme="minorHAnsi" w:hAnsiTheme="minorHAnsi"/>
          <w:b w:val="0"/>
          <w:sz w:val="24"/>
          <w:szCs w:val="24"/>
        </w:rPr>
        <w:t xml:space="preserve"> </w:t>
      </w:r>
      <w:r w:rsidR="00D804BA">
        <w:rPr>
          <w:rFonts w:asciiTheme="minorHAnsi" w:hAnsiTheme="minorHAnsi"/>
          <w:b w:val="0"/>
          <w:sz w:val="24"/>
          <w:szCs w:val="24"/>
        </w:rPr>
        <w:t>Not</w:t>
      </w:r>
      <w:r w:rsidR="00CB7C5F">
        <w:rPr>
          <w:rFonts w:asciiTheme="minorHAnsi" w:hAnsiTheme="minorHAnsi"/>
          <w:b w:val="0"/>
          <w:sz w:val="24"/>
          <w:szCs w:val="24"/>
        </w:rPr>
        <w:t xml:space="preserve"> overlooking</w:t>
      </w:r>
      <w:r w:rsidR="00EC539F">
        <w:rPr>
          <w:rFonts w:asciiTheme="minorHAnsi" w:hAnsiTheme="minorHAnsi"/>
          <w:b w:val="0"/>
          <w:sz w:val="24"/>
          <w:szCs w:val="24"/>
        </w:rPr>
        <w:t xml:space="preserve"> </w:t>
      </w:r>
      <w:r w:rsidR="00D804BA">
        <w:rPr>
          <w:rFonts w:asciiTheme="minorHAnsi" w:hAnsiTheme="minorHAnsi"/>
          <w:b w:val="0"/>
          <w:sz w:val="24"/>
          <w:szCs w:val="24"/>
        </w:rPr>
        <w:t>the fact that instead of vigorously insisting for</w:t>
      </w:r>
      <w:r w:rsidR="00CB7C5F">
        <w:rPr>
          <w:rFonts w:asciiTheme="minorHAnsi" w:hAnsiTheme="minorHAnsi"/>
          <w:b w:val="0"/>
          <w:sz w:val="24"/>
          <w:szCs w:val="24"/>
        </w:rPr>
        <w:t xml:space="preserve"> the adaption of</w:t>
      </w:r>
      <w:r w:rsidR="00D804BA">
        <w:rPr>
          <w:rFonts w:asciiTheme="minorHAnsi" w:hAnsiTheme="minorHAnsi"/>
          <w:b w:val="0"/>
          <w:sz w:val="24"/>
          <w:szCs w:val="24"/>
        </w:rPr>
        <w:t xml:space="preserve"> further reforms, the</w:t>
      </w:r>
      <w:r w:rsidR="00EC539F">
        <w:rPr>
          <w:rFonts w:asciiTheme="minorHAnsi" w:hAnsiTheme="minorHAnsi"/>
          <w:b w:val="0"/>
          <w:sz w:val="24"/>
          <w:szCs w:val="24"/>
        </w:rPr>
        <w:t>se very Institutions</w:t>
      </w:r>
      <w:r w:rsidR="00D804BA">
        <w:rPr>
          <w:rFonts w:asciiTheme="minorHAnsi" w:hAnsiTheme="minorHAnsi"/>
          <w:b w:val="0"/>
          <w:sz w:val="24"/>
          <w:szCs w:val="24"/>
        </w:rPr>
        <w:t xml:space="preserve"> all too often acquiesced, to </w:t>
      </w:r>
      <w:r w:rsidR="00CB7C5F">
        <w:rPr>
          <w:rFonts w:asciiTheme="minorHAnsi" w:hAnsiTheme="minorHAnsi"/>
          <w:b w:val="0"/>
          <w:sz w:val="24"/>
          <w:szCs w:val="24"/>
        </w:rPr>
        <w:t>the much simpler</w:t>
      </w:r>
      <w:r w:rsidR="00D804BA">
        <w:rPr>
          <w:rFonts w:asciiTheme="minorHAnsi" w:hAnsiTheme="minorHAnsi"/>
          <w:b w:val="0"/>
          <w:sz w:val="24"/>
          <w:szCs w:val="24"/>
        </w:rPr>
        <w:t xml:space="preserve"> </w:t>
      </w:r>
      <w:r w:rsidR="00B869A4">
        <w:rPr>
          <w:rFonts w:asciiTheme="minorHAnsi" w:hAnsiTheme="minorHAnsi"/>
          <w:b w:val="0"/>
          <w:sz w:val="24"/>
          <w:szCs w:val="24"/>
        </w:rPr>
        <w:t xml:space="preserve">device of </w:t>
      </w:r>
      <w:r w:rsidR="00D804BA">
        <w:rPr>
          <w:rFonts w:asciiTheme="minorHAnsi" w:hAnsiTheme="minorHAnsi"/>
          <w:b w:val="0"/>
          <w:sz w:val="24"/>
          <w:szCs w:val="24"/>
        </w:rPr>
        <w:t>impo</w:t>
      </w:r>
      <w:r w:rsidR="00B869A4">
        <w:rPr>
          <w:rFonts w:asciiTheme="minorHAnsi" w:hAnsiTheme="minorHAnsi"/>
          <w:b w:val="0"/>
          <w:sz w:val="24"/>
          <w:szCs w:val="24"/>
        </w:rPr>
        <w:t xml:space="preserve">sing </w:t>
      </w:r>
      <w:r w:rsidR="00D804BA">
        <w:rPr>
          <w:rFonts w:asciiTheme="minorHAnsi" w:hAnsiTheme="minorHAnsi"/>
          <w:b w:val="0"/>
          <w:sz w:val="24"/>
          <w:szCs w:val="24"/>
        </w:rPr>
        <w:t>various</w:t>
      </w:r>
      <w:r w:rsidR="00B869A4">
        <w:rPr>
          <w:rFonts w:asciiTheme="minorHAnsi" w:hAnsiTheme="minorHAnsi"/>
          <w:b w:val="0"/>
          <w:sz w:val="24"/>
          <w:szCs w:val="24"/>
        </w:rPr>
        <w:t xml:space="preserve"> and</w:t>
      </w:r>
      <w:r w:rsidR="00CB7C5F">
        <w:rPr>
          <w:rFonts w:asciiTheme="minorHAnsi" w:hAnsiTheme="minorHAnsi"/>
          <w:b w:val="0"/>
          <w:sz w:val="24"/>
          <w:szCs w:val="24"/>
        </w:rPr>
        <w:t xml:space="preserve"> </w:t>
      </w:r>
      <w:r w:rsidR="00B869A4">
        <w:rPr>
          <w:rFonts w:asciiTheme="minorHAnsi" w:hAnsiTheme="minorHAnsi"/>
          <w:b w:val="0"/>
          <w:sz w:val="24"/>
          <w:szCs w:val="24"/>
        </w:rPr>
        <w:t xml:space="preserve">ever increasing “equivalent” </w:t>
      </w:r>
      <w:r w:rsidR="00D804BA">
        <w:rPr>
          <w:rFonts w:asciiTheme="minorHAnsi" w:hAnsiTheme="minorHAnsi"/>
          <w:b w:val="0"/>
          <w:sz w:val="24"/>
          <w:szCs w:val="24"/>
        </w:rPr>
        <w:t>tax burdens</w:t>
      </w:r>
      <w:r w:rsidR="00CB7C5F">
        <w:rPr>
          <w:rFonts w:asciiTheme="minorHAnsi" w:hAnsiTheme="minorHAnsi"/>
          <w:b w:val="0"/>
          <w:sz w:val="24"/>
          <w:szCs w:val="24"/>
        </w:rPr>
        <w:t>.</w:t>
      </w:r>
      <w:r w:rsidR="00D804BA">
        <w:rPr>
          <w:rFonts w:asciiTheme="minorHAnsi" w:hAnsiTheme="minorHAnsi"/>
          <w:b w:val="0"/>
          <w:sz w:val="24"/>
          <w:szCs w:val="24"/>
        </w:rPr>
        <w:t xml:space="preserve">   </w:t>
      </w:r>
    </w:p>
    <w:p w:rsidR="006E1AD0" w:rsidRDefault="00CB7C5F" w:rsidP="00137337">
      <w:pPr>
        <w:pStyle w:val="Heading2"/>
        <w:spacing w:before="0" w:beforeAutospacing="0" w:after="120" w:afterAutospacing="0"/>
        <w:jc w:val="both"/>
        <w:rPr>
          <w:rFonts w:asciiTheme="minorHAnsi" w:hAnsiTheme="minorHAnsi"/>
          <w:b w:val="0"/>
          <w:sz w:val="24"/>
          <w:szCs w:val="24"/>
          <w:lang w:val="el-GR"/>
        </w:rPr>
      </w:pPr>
      <w:r>
        <w:rPr>
          <w:rFonts w:asciiTheme="minorHAnsi" w:hAnsiTheme="minorHAnsi"/>
          <w:b w:val="0"/>
          <w:sz w:val="24"/>
          <w:szCs w:val="24"/>
        </w:rPr>
        <w:t>More specifically:</w:t>
      </w:r>
      <w:r w:rsidR="00D804BA">
        <w:rPr>
          <w:rFonts w:asciiTheme="minorHAnsi" w:hAnsiTheme="minorHAnsi"/>
          <w:b w:val="0"/>
          <w:sz w:val="24"/>
          <w:szCs w:val="24"/>
        </w:rPr>
        <w:t xml:space="preserve">   </w:t>
      </w:r>
      <w:r w:rsidR="00010FDC" w:rsidRPr="009F7928">
        <w:rPr>
          <w:rFonts w:asciiTheme="minorHAnsi" w:hAnsiTheme="minorHAnsi"/>
          <w:b w:val="0"/>
          <w:sz w:val="24"/>
          <w:szCs w:val="24"/>
        </w:rPr>
        <w:t xml:space="preserve"> </w:t>
      </w:r>
    </w:p>
    <w:p w:rsidR="007A4CBF" w:rsidRPr="007A4CBF" w:rsidRDefault="007A4CBF" w:rsidP="007A4CBF">
      <w:pPr>
        <w:pStyle w:val="Heading2"/>
        <w:jc w:val="both"/>
        <w:rPr>
          <w:rFonts w:asciiTheme="minorHAnsi" w:hAnsiTheme="minorHAnsi"/>
          <w:b w:val="0"/>
          <w:sz w:val="24"/>
          <w:szCs w:val="24"/>
          <w:lang w:val="en-GB"/>
        </w:rPr>
      </w:pPr>
      <w:r w:rsidRPr="007A4CBF">
        <w:rPr>
          <w:rFonts w:asciiTheme="minorHAnsi" w:hAnsiTheme="minorHAnsi"/>
          <w:b w:val="0"/>
          <w:sz w:val="24"/>
          <w:szCs w:val="24"/>
          <w:lang w:val="en-GB"/>
        </w:rPr>
        <w:t xml:space="preserve">1. </w:t>
      </w:r>
      <w:r>
        <w:rPr>
          <w:rFonts w:asciiTheme="minorHAnsi" w:hAnsiTheme="minorHAnsi"/>
          <w:b w:val="0"/>
          <w:sz w:val="24"/>
          <w:szCs w:val="24"/>
          <w:lang w:val="en-GB"/>
        </w:rPr>
        <w:t xml:space="preserve">We stand with these </w:t>
      </w:r>
      <w:r w:rsidR="00FA15AA">
        <w:rPr>
          <w:rFonts w:asciiTheme="minorHAnsi" w:hAnsiTheme="minorHAnsi"/>
          <w:b w:val="0"/>
          <w:sz w:val="24"/>
          <w:szCs w:val="24"/>
          <w:lang w:val="en-GB"/>
        </w:rPr>
        <w:t>E</w:t>
      </w:r>
      <w:r>
        <w:rPr>
          <w:rFonts w:asciiTheme="minorHAnsi" w:hAnsiTheme="minorHAnsi"/>
          <w:b w:val="0"/>
          <w:sz w:val="24"/>
          <w:szCs w:val="24"/>
          <w:lang w:val="en-GB"/>
        </w:rPr>
        <w:t>uropean Institutions, for they represent the first successfu</w:t>
      </w:r>
      <w:r w:rsidR="00D90D76">
        <w:rPr>
          <w:rFonts w:asciiTheme="minorHAnsi" w:hAnsiTheme="minorHAnsi"/>
          <w:b w:val="0"/>
          <w:sz w:val="24"/>
          <w:szCs w:val="24"/>
          <w:lang w:val="en-GB"/>
        </w:rPr>
        <w:t>l attempt in modern history to establish</w:t>
      </w:r>
      <w:r>
        <w:rPr>
          <w:rFonts w:asciiTheme="minorHAnsi" w:hAnsiTheme="minorHAnsi"/>
          <w:b w:val="0"/>
          <w:sz w:val="24"/>
          <w:szCs w:val="24"/>
          <w:lang w:val="en-GB"/>
        </w:rPr>
        <w:t xml:space="preserve"> a common Europe-wide economic and political space, one which </w:t>
      </w:r>
    </w:p>
    <w:p w:rsidR="007A4CBF" w:rsidRPr="009A0B8F" w:rsidRDefault="009A0B8F" w:rsidP="00D90D76">
      <w:pPr>
        <w:pStyle w:val="Heading2"/>
        <w:jc w:val="both"/>
        <w:rPr>
          <w:rFonts w:asciiTheme="minorHAnsi" w:hAnsiTheme="minorHAnsi"/>
          <w:b w:val="0"/>
          <w:sz w:val="24"/>
          <w:szCs w:val="24"/>
          <w:lang w:val="el-GR" w:eastAsia="en-GB"/>
        </w:rPr>
      </w:pPr>
      <w:r w:rsidRPr="007A4CBF">
        <w:rPr>
          <w:rFonts w:asciiTheme="minorHAnsi" w:hAnsiTheme="minorHAnsi"/>
          <w:b w:val="0"/>
          <w:sz w:val="24"/>
          <w:szCs w:val="24"/>
          <w:lang w:val="el-GR" w:eastAsia="en-GB"/>
        </w:rPr>
        <w:lastRenderedPageBreak/>
        <w:t xml:space="preserve">που ήδη διασφάλισε </w:t>
      </w:r>
      <w:r w:rsidR="007A4CBF" w:rsidRPr="009A0B8F">
        <w:rPr>
          <w:rFonts w:asciiTheme="minorHAnsi" w:hAnsiTheme="minorHAnsi"/>
          <w:b w:val="0"/>
          <w:sz w:val="24"/>
          <w:szCs w:val="24"/>
          <w:lang w:val="el-GR" w:eastAsia="en-GB"/>
        </w:rPr>
        <w:t>ειρήνη  για τέσσερις και πλέον γενεές.</w:t>
      </w:r>
    </w:p>
    <w:p w:rsidR="00D90D76" w:rsidRDefault="00D90D76" w:rsidP="00D90D76">
      <w:pPr>
        <w:pStyle w:val="Heading2"/>
        <w:jc w:val="both"/>
        <w:rPr>
          <w:rFonts w:asciiTheme="minorHAnsi" w:hAnsiTheme="minorHAnsi"/>
          <w:b w:val="0"/>
          <w:sz w:val="24"/>
          <w:szCs w:val="24"/>
          <w:lang w:val="en-GB" w:eastAsia="en-GB"/>
        </w:rPr>
      </w:pPr>
      <w:r w:rsidRPr="00D90D76">
        <w:rPr>
          <w:rFonts w:asciiTheme="minorHAnsi" w:hAnsiTheme="minorHAnsi"/>
          <w:b w:val="0"/>
          <w:sz w:val="24"/>
          <w:szCs w:val="24"/>
          <w:lang w:val="el-GR" w:eastAsia="en-GB"/>
        </w:rPr>
        <w:t xml:space="preserve">2. Είμαστε με τους Θεσμούς επειδή κατόρθωσαν να μετασχηματίσουν τον τυφλό εθνικιστικό ανταγωνισμό σε σύστημα αρχών αλληλεγγύης και κοινού συμφέροντος στα πλαίσια της παγκοσμιοποιημένης οικονομίας και πολιτικής. </w:t>
      </w:r>
    </w:p>
    <w:p w:rsidR="00D90D76" w:rsidRDefault="00FA15AA" w:rsidP="00D90D76">
      <w:pPr>
        <w:pStyle w:val="Heading2"/>
        <w:jc w:val="both"/>
        <w:rPr>
          <w:rFonts w:asciiTheme="minorHAnsi" w:hAnsiTheme="minorHAnsi"/>
          <w:b w:val="0"/>
          <w:sz w:val="24"/>
          <w:szCs w:val="24"/>
          <w:lang w:val="en-GB" w:eastAsia="en-GB"/>
        </w:rPr>
      </w:pPr>
      <w:r w:rsidRPr="00FA15AA">
        <w:rPr>
          <w:rFonts w:asciiTheme="minorHAnsi" w:hAnsiTheme="minorHAnsi"/>
          <w:b w:val="0"/>
          <w:sz w:val="24"/>
          <w:szCs w:val="24"/>
          <w:lang w:val="el-GR" w:eastAsia="en-GB"/>
        </w:rPr>
        <w:t xml:space="preserve">3. </w:t>
      </w:r>
      <w:r w:rsidR="00D90D76" w:rsidRPr="00FA15AA">
        <w:rPr>
          <w:rFonts w:asciiTheme="minorHAnsi" w:hAnsiTheme="minorHAnsi"/>
          <w:b w:val="0"/>
          <w:sz w:val="24"/>
          <w:szCs w:val="24"/>
          <w:lang w:val="el-GR" w:eastAsia="en-GB"/>
        </w:rPr>
        <w:t>Είμαστε με τους Θεσμούς επειδή κατάφεραν ήδη να πραγματώσουν σε αξιόλογο βαθμό τις πολύτιμες αξίες του ανθρωπισμού και του νεωτερικού ορθολογισμού και να τις αποδώσουν με μορφή υπερεθνικής εξουσίας και κοινής πολιτικής κουλτούρας που αμύνεται αποτελεσματικά σε κάθε επιβουλή ολοκληρωτισμού.</w:t>
      </w:r>
    </w:p>
    <w:p w:rsidR="00D90D76" w:rsidRPr="00FA15AA" w:rsidRDefault="00FA15AA" w:rsidP="00D90D76">
      <w:pPr>
        <w:pStyle w:val="Heading2"/>
        <w:jc w:val="both"/>
        <w:rPr>
          <w:rFonts w:asciiTheme="minorHAnsi" w:hAnsiTheme="minorHAnsi"/>
          <w:b w:val="0"/>
          <w:sz w:val="24"/>
          <w:szCs w:val="24"/>
          <w:lang w:val="el-GR" w:eastAsia="en-GB"/>
        </w:rPr>
      </w:pPr>
      <w:r w:rsidRPr="00FA15AA">
        <w:rPr>
          <w:rFonts w:asciiTheme="minorHAnsi" w:hAnsiTheme="minorHAnsi"/>
          <w:b w:val="0"/>
          <w:sz w:val="24"/>
          <w:szCs w:val="24"/>
          <w:lang w:val="el-GR" w:eastAsia="en-GB"/>
        </w:rPr>
        <w:t xml:space="preserve">4. </w:t>
      </w:r>
      <w:r w:rsidR="00D90D76" w:rsidRPr="00FA15AA">
        <w:rPr>
          <w:rFonts w:asciiTheme="minorHAnsi" w:hAnsiTheme="minorHAnsi"/>
          <w:b w:val="0"/>
          <w:sz w:val="24"/>
          <w:szCs w:val="24"/>
          <w:lang w:val="el-GR" w:eastAsia="en-GB"/>
        </w:rPr>
        <w:t>Είμαστε με τους Θεσμούς επειδή εκπροσωπούν διαχρονικά ήδη την εκσυγχρονισμένη επιβίωση του Ελληνορωμαϊκού πολιτισμού, σε μια εποχή που στην Ελλάδα υπήρχαν ανησυχητικά σημάδια απομάκρυνσης από αυτή και επιστροφή στους βαλκανικούς ανταγωνισμούς.</w:t>
      </w:r>
    </w:p>
    <w:p w:rsidR="00D90D76" w:rsidRPr="00FA15AA" w:rsidRDefault="00FA15AA" w:rsidP="00D90D76">
      <w:pPr>
        <w:pStyle w:val="Heading2"/>
        <w:jc w:val="both"/>
        <w:rPr>
          <w:rFonts w:asciiTheme="minorHAnsi" w:hAnsiTheme="minorHAnsi"/>
          <w:b w:val="0"/>
          <w:sz w:val="24"/>
          <w:szCs w:val="24"/>
          <w:lang w:val="el-GR" w:eastAsia="en-GB"/>
        </w:rPr>
      </w:pPr>
      <w:r w:rsidRPr="00FA15AA">
        <w:rPr>
          <w:rFonts w:asciiTheme="minorHAnsi" w:hAnsiTheme="minorHAnsi"/>
          <w:b w:val="0"/>
          <w:sz w:val="24"/>
          <w:szCs w:val="24"/>
          <w:lang w:val="el-GR" w:eastAsia="en-GB"/>
        </w:rPr>
        <w:t xml:space="preserve">5.  </w:t>
      </w:r>
      <w:r w:rsidR="00D90D76" w:rsidRPr="00FA15AA">
        <w:rPr>
          <w:rFonts w:asciiTheme="minorHAnsi" w:hAnsiTheme="minorHAnsi"/>
          <w:b w:val="0"/>
          <w:sz w:val="24"/>
          <w:szCs w:val="24"/>
          <w:lang w:val="el-GR" w:eastAsia="en-GB"/>
        </w:rPr>
        <w:t xml:space="preserve">Είμαστε  με τους Θεσμούς επειδή είναι έκφραση στιριζόμενη στην ιδέα του Κράτους Δικαίου. </w:t>
      </w:r>
    </w:p>
    <w:p w:rsidR="00D90D76" w:rsidRPr="00FA15AA" w:rsidRDefault="00FA15AA" w:rsidP="00D90D76">
      <w:pPr>
        <w:pStyle w:val="Heading2"/>
        <w:jc w:val="both"/>
        <w:rPr>
          <w:rFonts w:asciiTheme="minorHAnsi" w:hAnsiTheme="minorHAnsi"/>
          <w:b w:val="0"/>
          <w:sz w:val="24"/>
          <w:szCs w:val="24"/>
          <w:lang w:val="el-GR" w:eastAsia="en-GB"/>
        </w:rPr>
      </w:pPr>
      <w:r w:rsidRPr="00FA15AA">
        <w:rPr>
          <w:rFonts w:asciiTheme="minorHAnsi" w:hAnsiTheme="minorHAnsi"/>
          <w:b w:val="0"/>
          <w:sz w:val="24"/>
          <w:szCs w:val="24"/>
          <w:lang w:val="el-GR" w:eastAsia="en-GB"/>
        </w:rPr>
        <w:t xml:space="preserve">6. </w:t>
      </w:r>
      <w:r w:rsidR="00D90D76" w:rsidRPr="00FA15AA">
        <w:rPr>
          <w:rFonts w:asciiTheme="minorHAnsi" w:hAnsiTheme="minorHAnsi"/>
          <w:b w:val="0"/>
          <w:sz w:val="24"/>
          <w:szCs w:val="24"/>
          <w:lang w:val="el-GR" w:eastAsia="en-GB"/>
        </w:rPr>
        <w:t xml:space="preserve">Είμαστε με τους Θεσμούς επειδή εκφράζουν την αρχή του εξελισσόμενου κοινωνικού κράτους. </w:t>
      </w:r>
    </w:p>
    <w:p w:rsidR="00D90D76" w:rsidRPr="00FA15AA" w:rsidRDefault="00FA15AA" w:rsidP="00D90D76">
      <w:pPr>
        <w:pStyle w:val="Heading2"/>
        <w:jc w:val="both"/>
        <w:rPr>
          <w:rFonts w:asciiTheme="minorHAnsi" w:hAnsiTheme="minorHAnsi"/>
          <w:b w:val="0"/>
          <w:sz w:val="24"/>
          <w:szCs w:val="24"/>
          <w:lang w:val="el-GR" w:eastAsia="en-GB"/>
        </w:rPr>
      </w:pPr>
      <w:r w:rsidRPr="00FA15AA">
        <w:rPr>
          <w:rFonts w:asciiTheme="minorHAnsi" w:hAnsiTheme="minorHAnsi"/>
          <w:b w:val="0"/>
          <w:sz w:val="24"/>
          <w:szCs w:val="24"/>
          <w:lang w:val="el-GR" w:eastAsia="en-GB"/>
        </w:rPr>
        <w:t xml:space="preserve">7. </w:t>
      </w:r>
      <w:r w:rsidR="00D90D76" w:rsidRPr="00FA15AA">
        <w:rPr>
          <w:rFonts w:asciiTheme="minorHAnsi" w:hAnsiTheme="minorHAnsi"/>
          <w:b w:val="0"/>
          <w:sz w:val="24"/>
          <w:szCs w:val="24"/>
          <w:lang w:val="el-GR" w:eastAsia="en-GB"/>
        </w:rPr>
        <w:t>Είμαστε με τους Θεσμούς επειδή προσέφεραν ένα πρωτοφανούς ευρύτητας ζωτικό οικονομικό και πολιτισμικό χώρο για να αναπτύξουμε τα συγκριτικά μας πλεονεκτήματα.</w:t>
      </w:r>
      <w:r w:rsidR="00FB14A0" w:rsidRPr="00FA15AA">
        <w:rPr>
          <w:rFonts w:asciiTheme="minorHAnsi" w:hAnsiTheme="minorHAnsi"/>
          <w:b w:val="0"/>
          <w:sz w:val="24"/>
          <w:szCs w:val="24"/>
          <w:lang w:val="el-GR" w:eastAsia="en-GB"/>
        </w:rPr>
        <w:t xml:space="preserve"> </w:t>
      </w:r>
      <w:r w:rsidR="00D90D76" w:rsidRPr="00FA15AA">
        <w:rPr>
          <w:rFonts w:asciiTheme="minorHAnsi" w:hAnsiTheme="minorHAnsi"/>
          <w:b w:val="0"/>
          <w:sz w:val="24"/>
          <w:szCs w:val="24"/>
          <w:lang w:val="el-GR" w:eastAsia="en-GB"/>
        </w:rPr>
        <w:t>Θλιβόμαστε όταν διαπιστώνουμε καθημερινά πόσο λίγο καταφέρνουμε  να κεφαλαιοποιήσουμε την ευκαιρία αυτή.</w:t>
      </w:r>
    </w:p>
    <w:p w:rsidR="00FA15AA" w:rsidRDefault="00FA15AA" w:rsidP="00FA15AA">
      <w:pPr>
        <w:pStyle w:val="Heading2"/>
        <w:spacing w:before="0" w:beforeAutospacing="0" w:after="120" w:afterAutospacing="0"/>
        <w:jc w:val="both"/>
        <w:rPr>
          <w:rFonts w:asciiTheme="minorHAnsi" w:hAnsiTheme="minorHAnsi"/>
          <w:b w:val="0"/>
          <w:sz w:val="24"/>
          <w:szCs w:val="24"/>
          <w:lang w:val="en-GB"/>
        </w:rPr>
      </w:pPr>
      <w:r>
        <w:rPr>
          <w:rFonts w:asciiTheme="minorHAnsi" w:hAnsiTheme="minorHAnsi"/>
          <w:b w:val="0"/>
          <w:sz w:val="24"/>
          <w:szCs w:val="24"/>
          <w:lang w:val="en-GB"/>
        </w:rPr>
        <w:lastRenderedPageBreak/>
        <w:t>has managed to keep the peace for more than four generations.</w:t>
      </w:r>
    </w:p>
    <w:p w:rsidR="00FA15AA" w:rsidRDefault="00FA15AA" w:rsidP="00FA15AA">
      <w:pPr>
        <w:pStyle w:val="Heading2"/>
        <w:spacing w:before="0" w:beforeAutospacing="0" w:after="120" w:afterAutospacing="0"/>
        <w:jc w:val="both"/>
        <w:rPr>
          <w:rFonts w:asciiTheme="minorHAnsi" w:hAnsiTheme="minorHAnsi"/>
          <w:b w:val="0"/>
          <w:sz w:val="24"/>
          <w:szCs w:val="24"/>
          <w:lang w:val="en-GB"/>
        </w:rPr>
      </w:pPr>
      <w:r>
        <w:rPr>
          <w:rFonts w:asciiTheme="minorHAnsi" w:hAnsiTheme="minorHAnsi"/>
          <w:b w:val="0"/>
          <w:sz w:val="24"/>
          <w:szCs w:val="24"/>
          <w:lang w:val="en-GB"/>
        </w:rPr>
        <w:t>2. We stand with these Institutions, for they reflect the successful transformation of formerly blind nationalist antagonisms into a system based on principles of solidarity and common interests, even within the context of a globalized polity and economy.</w:t>
      </w:r>
    </w:p>
    <w:p w:rsidR="00FA15AA" w:rsidRPr="00862ABB" w:rsidRDefault="00FA15AA" w:rsidP="00D90D76">
      <w:pPr>
        <w:pStyle w:val="Heading2"/>
        <w:jc w:val="both"/>
        <w:rPr>
          <w:rFonts w:asciiTheme="minorHAnsi" w:hAnsiTheme="minorHAnsi"/>
          <w:b w:val="0"/>
          <w:sz w:val="24"/>
          <w:szCs w:val="24"/>
          <w:lang w:val="en-GB" w:eastAsia="en-GB"/>
        </w:rPr>
      </w:pPr>
      <w:r w:rsidRPr="00862ABB">
        <w:rPr>
          <w:rFonts w:asciiTheme="minorHAnsi" w:hAnsiTheme="minorHAnsi"/>
          <w:b w:val="0"/>
          <w:sz w:val="24"/>
          <w:szCs w:val="24"/>
          <w:lang w:val="en-GB"/>
        </w:rPr>
        <w:t>3.</w:t>
      </w:r>
      <w:r>
        <w:rPr>
          <w:rFonts w:asciiTheme="minorHAnsi" w:hAnsiTheme="minorHAnsi"/>
          <w:b w:val="0"/>
          <w:sz w:val="24"/>
          <w:szCs w:val="24"/>
          <w:lang w:val="en-GB"/>
        </w:rPr>
        <w:t xml:space="preserve"> </w:t>
      </w:r>
      <w:r w:rsidRPr="00862ABB">
        <w:rPr>
          <w:rFonts w:asciiTheme="minorHAnsi" w:hAnsiTheme="minorHAnsi"/>
          <w:b w:val="0"/>
          <w:sz w:val="24"/>
          <w:szCs w:val="24"/>
          <w:lang w:val="en-GB"/>
        </w:rPr>
        <w:t xml:space="preserve">  </w:t>
      </w:r>
      <w:r w:rsidR="00862ABB">
        <w:rPr>
          <w:rFonts w:asciiTheme="minorHAnsi" w:hAnsiTheme="minorHAnsi"/>
          <w:b w:val="0"/>
          <w:sz w:val="24"/>
          <w:szCs w:val="24"/>
          <w:lang w:val="en-GB"/>
        </w:rPr>
        <w:t xml:space="preserve">We stand with these Institutions, for </w:t>
      </w:r>
      <w:r w:rsidR="00310FB5">
        <w:rPr>
          <w:rFonts w:asciiTheme="minorHAnsi" w:hAnsiTheme="minorHAnsi"/>
          <w:b w:val="0"/>
          <w:sz w:val="24"/>
          <w:szCs w:val="24"/>
          <w:lang w:val="en-GB"/>
        </w:rPr>
        <w:t xml:space="preserve">they </w:t>
      </w:r>
      <w:r w:rsidR="00210E0F">
        <w:rPr>
          <w:rFonts w:asciiTheme="minorHAnsi" w:hAnsiTheme="minorHAnsi"/>
          <w:b w:val="0"/>
          <w:sz w:val="24"/>
          <w:szCs w:val="24"/>
          <w:lang w:val="en-GB"/>
        </w:rPr>
        <w:t xml:space="preserve">largely </w:t>
      </w:r>
      <w:r w:rsidR="00310FB5">
        <w:rPr>
          <w:rFonts w:asciiTheme="minorHAnsi" w:hAnsiTheme="minorHAnsi"/>
          <w:b w:val="0"/>
          <w:sz w:val="24"/>
          <w:szCs w:val="24"/>
          <w:lang w:val="en-GB"/>
        </w:rPr>
        <w:t>incorporate,</w:t>
      </w:r>
      <w:r w:rsidR="00210E0F">
        <w:rPr>
          <w:rFonts w:asciiTheme="minorHAnsi" w:hAnsiTheme="minorHAnsi"/>
          <w:b w:val="0"/>
          <w:sz w:val="24"/>
          <w:szCs w:val="24"/>
          <w:lang w:val="en-GB"/>
        </w:rPr>
        <w:t xml:space="preserve"> </w:t>
      </w:r>
      <w:r w:rsidR="00310FB5">
        <w:rPr>
          <w:rFonts w:asciiTheme="minorHAnsi" w:hAnsiTheme="minorHAnsi"/>
          <w:b w:val="0"/>
          <w:sz w:val="24"/>
          <w:szCs w:val="24"/>
          <w:lang w:val="en-GB"/>
        </w:rPr>
        <w:t>the precious values of humanism and the rationalism of modernity, trans</w:t>
      </w:r>
      <w:r w:rsidR="00210E0F">
        <w:rPr>
          <w:rFonts w:asciiTheme="minorHAnsi" w:hAnsiTheme="minorHAnsi"/>
          <w:b w:val="0"/>
          <w:sz w:val="24"/>
          <w:szCs w:val="24"/>
          <w:lang w:val="en-GB"/>
        </w:rPr>
        <w:t>muting</w:t>
      </w:r>
      <w:r w:rsidR="00310FB5">
        <w:rPr>
          <w:rFonts w:asciiTheme="minorHAnsi" w:hAnsiTheme="minorHAnsi"/>
          <w:b w:val="0"/>
          <w:sz w:val="24"/>
          <w:szCs w:val="24"/>
          <w:lang w:val="en-GB"/>
        </w:rPr>
        <w:t xml:space="preserve"> them into form</w:t>
      </w:r>
      <w:r w:rsidR="00210E0F">
        <w:rPr>
          <w:rFonts w:asciiTheme="minorHAnsi" w:hAnsiTheme="minorHAnsi"/>
          <w:b w:val="0"/>
          <w:sz w:val="24"/>
          <w:szCs w:val="24"/>
          <w:lang w:val="en-GB"/>
        </w:rPr>
        <w:t>s</w:t>
      </w:r>
      <w:r w:rsidR="00310FB5">
        <w:rPr>
          <w:rFonts w:asciiTheme="minorHAnsi" w:hAnsiTheme="minorHAnsi"/>
          <w:b w:val="0"/>
          <w:sz w:val="24"/>
          <w:szCs w:val="24"/>
          <w:lang w:val="en-GB"/>
        </w:rPr>
        <w:t xml:space="preserve"> of supra-national power and common political culture, in themselves  effective buttresses against all totalitarian designs.   </w:t>
      </w:r>
    </w:p>
    <w:p w:rsidR="00FA15AA" w:rsidRDefault="00210E0F" w:rsidP="00D90D76">
      <w:pPr>
        <w:pStyle w:val="Heading2"/>
        <w:jc w:val="both"/>
        <w:rPr>
          <w:rFonts w:asciiTheme="minorHAnsi" w:hAnsiTheme="minorHAnsi"/>
          <w:b w:val="0"/>
          <w:sz w:val="24"/>
          <w:szCs w:val="24"/>
          <w:lang w:val="en-GB"/>
        </w:rPr>
      </w:pPr>
      <w:r>
        <w:rPr>
          <w:rFonts w:asciiTheme="minorHAnsi" w:hAnsiTheme="minorHAnsi"/>
          <w:b w:val="0"/>
          <w:sz w:val="24"/>
          <w:szCs w:val="24"/>
          <w:lang w:val="en-GB" w:eastAsia="en-GB"/>
        </w:rPr>
        <w:t xml:space="preserve">4. </w:t>
      </w:r>
      <w:r>
        <w:rPr>
          <w:rFonts w:asciiTheme="minorHAnsi" w:hAnsiTheme="minorHAnsi"/>
          <w:b w:val="0"/>
          <w:sz w:val="24"/>
          <w:szCs w:val="24"/>
          <w:lang w:val="en-GB"/>
        </w:rPr>
        <w:t>We stand with these Institutions, for they represent the contemporary essence of the continuum of Greco-Roman culture, especially so at a time when Greece was showing distressing signs</w:t>
      </w:r>
      <w:r w:rsidR="007B044E">
        <w:rPr>
          <w:rFonts w:asciiTheme="minorHAnsi" w:hAnsiTheme="minorHAnsi"/>
          <w:b w:val="0"/>
          <w:sz w:val="24"/>
          <w:szCs w:val="24"/>
          <w:lang w:val="en-GB"/>
        </w:rPr>
        <w:t xml:space="preserve"> of</w:t>
      </w:r>
      <w:r>
        <w:rPr>
          <w:rFonts w:asciiTheme="minorHAnsi" w:hAnsiTheme="minorHAnsi"/>
          <w:b w:val="0"/>
          <w:sz w:val="24"/>
          <w:szCs w:val="24"/>
          <w:lang w:val="en-GB"/>
        </w:rPr>
        <w:t xml:space="preserve"> </w:t>
      </w:r>
      <w:r w:rsidR="007B044E">
        <w:rPr>
          <w:rFonts w:asciiTheme="minorHAnsi" w:hAnsiTheme="minorHAnsi"/>
          <w:b w:val="0"/>
          <w:sz w:val="24"/>
          <w:szCs w:val="24"/>
          <w:lang w:val="en-GB"/>
        </w:rPr>
        <w:t xml:space="preserve">distancing herself from these traditions and </w:t>
      </w:r>
      <w:r>
        <w:rPr>
          <w:rFonts w:asciiTheme="minorHAnsi" w:hAnsiTheme="minorHAnsi"/>
          <w:b w:val="0"/>
          <w:sz w:val="24"/>
          <w:szCs w:val="24"/>
          <w:lang w:val="en-GB"/>
        </w:rPr>
        <w:t xml:space="preserve">of </w:t>
      </w:r>
      <w:r w:rsidR="007B044E">
        <w:rPr>
          <w:rFonts w:asciiTheme="minorHAnsi" w:hAnsiTheme="minorHAnsi"/>
          <w:b w:val="0"/>
          <w:sz w:val="24"/>
          <w:szCs w:val="24"/>
          <w:lang w:val="en-GB"/>
        </w:rPr>
        <w:t>a return to the hitherto antagonisms of the Balkans.</w:t>
      </w:r>
    </w:p>
    <w:p w:rsidR="007B044E" w:rsidRDefault="007B044E" w:rsidP="00D90D76">
      <w:pPr>
        <w:pStyle w:val="Heading2"/>
        <w:jc w:val="both"/>
        <w:rPr>
          <w:rFonts w:asciiTheme="minorHAnsi" w:hAnsiTheme="minorHAnsi"/>
          <w:b w:val="0"/>
          <w:sz w:val="24"/>
          <w:szCs w:val="24"/>
          <w:lang w:val="en-GB"/>
        </w:rPr>
      </w:pPr>
      <w:r>
        <w:rPr>
          <w:rFonts w:asciiTheme="minorHAnsi" w:hAnsiTheme="minorHAnsi"/>
          <w:b w:val="0"/>
          <w:sz w:val="24"/>
          <w:szCs w:val="24"/>
          <w:lang w:val="en-GB"/>
        </w:rPr>
        <w:t>5. We stand with these Institutions, for they are an expression and embodiment of the notion of the Rule of Law.</w:t>
      </w:r>
    </w:p>
    <w:p w:rsidR="007B044E" w:rsidRDefault="007B044E" w:rsidP="00D90D76">
      <w:pPr>
        <w:pStyle w:val="Heading2"/>
        <w:jc w:val="both"/>
        <w:rPr>
          <w:rFonts w:asciiTheme="minorHAnsi" w:hAnsiTheme="minorHAnsi"/>
          <w:b w:val="0"/>
          <w:sz w:val="24"/>
          <w:szCs w:val="24"/>
          <w:lang w:val="en-GB"/>
        </w:rPr>
      </w:pPr>
      <w:r>
        <w:rPr>
          <w:rFonts w:asciiTheme="minorHAnsi" w:hAnsiTheme="minorHAnsi"/>
          <w:b w:val="0"/>
          <w:sz w:val="24"/>
          <w:szCs w:val="24"/>
          <w:lang w:val="en-GB"/>
        </w:rPr>
        <w:t>6. We stand with these Institutions, for they are an expres</w:t>
      </w:r>
      <w:r w:rsidR="006B140D">
        <w:rPr>
          <w:rFonts w:asciiTheme="minorHAnsi" w:hAnsiTheme="minorHAnsi"/>
          <w:b w:val="0"/>
          <w:sz w:val="24"/>
          <w:szCs w:val="24"/>
          <w:lang w:val="en-GB"/>
        </w:rPr>
        <w:t xml:space="preserve">sion and representation of the </w:t>
      </w:r>
      <w:r>
        <w:rPr>
          <w:rFonts w:asciiTheme="minorHAnsi" w:hAnsiTheme="minorHAnsi"/>
          <w:b w:val="0"/>
          <w:sz w:val="24"/>
          <w:szCs w:val="24"/>
          <w:lang w:val="en-GB"/>
        </w:rPr>
        <w:t xml:space="preserve">principles of </w:t>
      </w:r>
      <w:r w:rsidR="006B140D">
        <w:rPr>
          <w:rFonts w:asciiTheme="minorHAnsi" w:hAnsiTheme="minorHAnsi"/>
          <w:b w:val="0"/>
          <w:sz w:val="24"/>
          <w:szCs w:val="24"/>
          <w:lang w:val="en-GB"/>
        </w:rPr>
        <w:t>an evolving welfare state.</w:t>
      </w:r>
    </w:p>
    <w:p w:rsidR="006B140D" w:rsidRPr="00862ABB" w:rsidRDefault="006B140D" w:rsidP="00D90D76">
      <w:pPr>
        <w:pStyle w:val="Heading2"/>
        <w:jc w:val="both"/>
        <w:rPr>
          <w:rFonts w:asciiTheme="minorHAnsi" w:hAnsiTheme="minorHAnsi"/>
          <w:b w:val="0"/>
          <w:sz w:val="24"/>
          <w:szCs w:val="24"/>
          <w:lang w:val="en-GB" w:eastAsia="en-GB"/>
        </w:rPr>
      </w:pPr>
      <w:r>
        <w:rPr>
          <w:rFonts w:asciiTheme="minorHAnsi" w:hAnsiTheme="minorHAnsi"/>
          <w:b w:val="0"/>
          <w:sz w:val="24"/>
          <w:szCs w:val="24"/>
          <w:lang w:val="en-GB"/>
        </w:rPr>
        <w:t xml:space="preserve">7. We stand with these Institutions, for </w:t>
      </w:r>
      <w:r w:rsidR="00FB14A0">
        <w:rPr>
          <w:rFonts w:asciiTheme="minorHAnsi" w:hAnsiTheme="minorHAnsi"/>
          <w:b w:val="0"/>
          <w:sz w:val="24"/>
          <w:szCs w:val="24"/>
          <w:lang w:val="en-GB"/>
        </w:rPr>
        <w:t xml:space="preserve">they offer access to an exceptionally </w:t>
      </w:r>
      <w:r w:rsidR="00137337">
        <w:rPr>
          <w:rFonts w:asciiTheme="minorHAnsi" w:hAnsiTheme="minorHAnsi"/>
          <w:b w:val="0"/>
          <w:sz w:val="24"/>
          <w:szCs w:val="24"/>
          <w:lang w:val="en-GB"/>
        </w:rPr>
        <w:t>broad</w:t>
      </w:r>
      <w:r w:rsidR="00FB14A0">
        <w:rPr>
          <w:rFonts w:asciiTheme="minorHAnsi" w:hAnsiTheme="minorHAnsi"/>
          <w:b w:val="0"/>
          <w:sz w:val="24"/>
          <w:szCs w:val="24"/>
          <w:lang w:val="en-GB"/>
        </w:rPr>
        <w:t xml:space="preserve"> and thriving economic and cultural landscape along with the opportunity to develop therein our competitive advantages. And it distresses us to </w:t>
      </w:r>
      <w:r w:rsidR="00D653DE">
        <w:rPr>
          <w:rFonts w:asciiTheme="minorHAnsi" w:hAnsiTheme="minorHAnsi"/>
          <w:b w:val="0"/>
          <w:sz w:val="24"/>
          <w:szCs w:val="24"/>
          <w:lang w:val="en-GB"/>
        </w:rPr>
        <w:t xml:space="preserve">witness every day how little we succeed in capitalizing </w:t>
      </w:r>
      <w:r w:rsidR="00137337">
        <w:rPr>
          <w:rFonts w:asciiTheme="minorHAnsi" w:hAnsiTheme="minorHAnsi"/>
          <w:b w:val="0"/>
          <w:sz w:val="24"/>
          <w:szCs w:val="24"/>
          <w:lang w:val="en-GB"/>
        </w:rPr>
        <w:t xml:space="preserve">on </w:t>
      </w:r>
      <w:r w:rsidR="00D653DE">
        <w:rPr>
          <w:rFonts w:asciiTheme="minorHAnsi" w:hAnsiTheme="minorHAnsi"/>
          <w:b w:val="0"/>
          <w:sz w:val="24"/>
          <w:szCs w:val="24"/>
          <w:lang w:val="en-GB"/>
        </w:rPr>
        <w:t>this opportunity.</w:t>
      </w:r>
    </w:p>
    <w:p w:rsidR="00FA15AA" w:rsidRDefault="00FA15AA" w:rsidP="00D90D76">
      <w:pPr>
        <w:pStyle w:val="Heading2"/>
        <w:jc w:val="both"/>
        <w:rPr>
          <w:rFonts w:asciiTheme="minorHAnsi" w:hAnsiTheme="minorHAnsi"/>
          <w:b w:val="0"/>
          <w:sz w:val="24"/>
          <w:szCs w:val="24"/>
          <w:lang w:val="en-GB" w:eastAsia="en-GB"/>
        </w:rPr>
      </w:pPr>
    </w:p>
    <w:p w:rsidR="00D90D76" w:rsidRPr="00FA15AA" w:rsidRDefault="00FA15AA" w:rsidP="00D90D76">
      <w:pPr>
        <w:pStyle w:val="Heading2"/>
        <w:jc w:val="both"/>
        <w:rPr>
          <w:rFonts w:asciiTheme="minorHAnsi" w:hAnsiTheme="minorHAnsi"/>
          <w:b w:val="0"/>
          <w:sz w:val="24"/>
          <w:szCs w:val="24"/>
          <w:lang w:val="el-GR" w:eastAsia="en-GB"/>
        </w:rPr>
      </w:pPr>
      <w:r w:rsidRPr="00FA15AA">
        <w:rPr>
          <w:rFonts w:asciiTheme="minorHAnsi" w:hAnsiTheme="minorHAnsi"/>
          <w:b w:val="0"/>
          <w:sz w:val="24"/>
          <w:szCs w:val="24"/>
          <w:lang w:val="el-GR" w:eastAsia="en-GB"/>
        </w:rPr>
        <w:lastRenderedPageBreak/>
        <w:t xml:space="preserve">8. </w:t>
      </w:r>
      <w:r w:rsidR="00D90D76" w:rsidRPr="00FA15AA">
        <w:rPr>
          <w:rFonts w:asciiTheme="minorHAnsi" w:hAnsiTheme="minorHAnsi"/>
          <w:b w:val="0"/>
          <w:sz w:val="24"/>
          <w:szCs w:val="24"/>
          <w:lang w:val="el-GR" w:eastAsia="en-GB"/>
        </w:rPr>
        <w:t xml:space="preserve">Είμαστε με τους Θεσμούς επειδή εγγυώνται την λειτουργία της ελεύθερης και ανταγωνιστικής αγοράς, θεμελιώδη πυλώνα της οποιασδήποτε αναπτυξιακής προσπάθειας. </w:t>
      </w:r>
    </w:p>
    <w:p w:rsidR="00D90D76" w:rsidRPr="00FA15AA" w:rsidRDefault="00FA15AA" w:rsidP="00D90D76">
      <w:pPr>
        <w:pStyle w:val="Heading2"/>
        <w:jc w:val="both"/>
        <w:rPr>
          <w:rFonts w:asciiTheme="minorHAnsi" w:hAnsiTheme="minorHAnsi"/>
          <w:b w:val="0"/>
          <w:sz w:val="24"/>
          <w:szCs w:val="24"/>
          <w:lang w:val="el-GR" w:eastAsia="en-GB"/>
        </w:rPr>
      </w:pPr>
      <w:r w:rsidRPr="00FA15AA">
        <w:rPr>
          <w:rFonts w:asciiTheme="minorHAnsi" w:hAnsiTheme="minorHAnsi"/>
          <w:b w:val="0"/>
          <w:sz w:val="24"/>
          <w:szCs w:val="24"/>
          <w:lang w:val="el-GR" w:eastAsia="en-GB"/>
        </w:rPr>
        <w:t xml:space="preserve">9. </w:t>
      </w:r>
      <w:r w:rsidR="00D90D76" w:rsidRPr="00FA15AA">
        <w:rPr>
          <w:rFonts w:asciiTheme="minorHAnsi" w:hAnsiTheme="minorHAnsi"/>
          <w:b w:val="0"/>
          <w:sz w:val="24"/>
          <w:szCs w:val="24"/>
          <w:lang w:val="el-GR" w:eastAsia="en-GB"/>
        </w:rPr>
        <w:t>Είμαστε με τους Θεσμούς επειδή εγγυώνται μια δημοκρατική, φιλελεύθερη και ανοικτή κοινωνία.</w:t>
      </w:r>
    </w:p>
    <w:p w:rsidR="00D90D76" w:rsidRPr="00FA15AA" w:rsidRDefault="00FA15AA" w:rsidP="00D90D76">
      <w:pPr>
        <w:pStyle w:val="Heading2"/>
        <w:jc w:val="both"/>
        <w:rPr>
          <w:rFonts w:asciiTheme="minorHAnsi" w:hAnsiTheme="minorHAnsi"/>
          <w:b w:val="0"/>
          <w:sz w:val="24"/>
          <w:szCs w:val="24"/>
          <w:lang w:val="el-GR"/>
        </w:rPr>
      </w:pPr>
      <w:r w:rsidRPr="00FA15AA">
        <w:rPr>
          <w:rFonts w:asciiTheme="minorHAnsi" w:hAnsiTheme="minorHAnsi"/>
          <w:b w:val="0"/>
          <w:sz w:val="24"/>
          <w:szCs w:val="24"/>
          <w:lang w:val="el-GR" w:eastAsia="en-GB"/>
        </w:rPr>
        <w:t xml:space="preserve">10. </w:t>
      </w:r>
      <w:r w:rsidR="00D90D76" w:rsidRPr="00FA15AA">
        <w:rPr>
          <w:rFonts w:asciiTheme="minorHAnsi" w:hAnsiTheme="minorHAnsi"/>
          <w:b w:val="0"/>
          <w:sz w:val="24"/>
          <w:szCs w:val="24"/>
          <w:lang w:val="el-GR" w:eastAsia="en-GB"/>
        </w:rPr>
        <w:t>Είμαστε τέλος με τους Θεσμούς επειδή π</w:t>
      </w:r>
      <w:r w:rsidR="00D90D76" w:rsidRPr="00FA15AA">
        <w:rPr>
          <w:rFonts w:asciiTheme="minorHAnsi" w:hAnsiTheme="minorHAnsi"/>
          <w:b w:val="0"/>
          <w:sz w:val="24"/>
          <w:szCs w:val="24"/>
          <w:lang w:val="el-GR"/>
        </w:rPr>
        <w:t xml:space="preserve">ροσφέρουν ένα πλαίσιο εκπαίδευσης </w:t>
      </w:r>
      <w:r w:rsidRPr="00FA15AA">
        <w:rPr>
          <w:rFonts w:asciiTheme="minorHAnsi" w:hAnsiTheme="minorHAnsi"/>
          <w:b w:val="0"/>
          <w:sz w:val="24"/>
          <w:szCs w:val="24"/>
          <w:lang w:val="el-GR"/>
        </w:rPr>
        <w:t>που πλάθει</w:t>
      </w:r>
      <w:r w:rsidR="00D90D76" w:rsidRPr="00FA15AA">
        <w:rPr>
          <w:rFonts w:asciiTheme="minorHAnsi" w:hAnsiTheme="minorHAnsi"/>
          <w:b w:val="0"/>
          <w:sz w:val="24"/>
          <w:szCs w:val="24"/>
          <w:lang w:val="el-GR" w:eastAsia="en-GB"/>
        </w:rPr>
        <w:t xml:space="preserve"> ελεύθερους και δημιουργικούς πολίτες,</w:t>
      </w:r>
      <w:r w:rsidR="00D90D76" w:rsidRPr="00FA15AA">
        <w:rPr>
          <w:rFonts w:asciiTheme="minorHAnsi" w:hAnsiTheme="minorHAnsi"/>
          <w:b w:val="0"/>
          <w:sz w:val="24"/>
          <w:szCs w:val="24"/>
          <w:lang w:val="el-GR"/>
        </w:rPr>
        <w:t xml:space="preserve"> μακρία από την  προκλητική αντιμεταρρύθμιση που επιχειρείται σήμερα στη Παιδεία της χώρας, </w:t>
      </w:r>
      <w:r w:rsidR="00D90D76" w:rsidRPr="00FA15AA">
        <w:rPr>
          <w:rFonts w:asciiTheme="minorHAnsi" w:hAnsiTheme="minorHAnsi"/>
          <w:b w:val="0"/>
          <w:i/>
          <w:sz w:val="24"/>
          <w:szCs w:val="24"/>
          <w:lang w:val="el-GR"/>
        </w:rPr>
        <w:t>"</w:t>
      </w:r>
      <w:r w:rsidR="00D90D76" w:rsidRPr="00D90D76">
        <w:rPr>
          <w:rFonts w:asciiTheme="minorHAnsi" w:hAnsiTheme="minorHAnsi"/>
          <w:b w:val="0"/>
          <w:i/>
          <w:sz w:val="24"/>
          <w:szCs w:val="24"/>
        </w:rPr>
        <w:t>casus</w:t>
      </w:r>
      <w:r w:rsidR="00D90D76" w:rsidRPr="00FA15AA">
        <w:rPr>
          <w:rFonts w:asciiTheme="minorHAnsi" w:hAnsiTheme="minorHAnsi"/>
          <w:b w:val="0"/>
          <w:i/>
          <w:sz w:val="24"/>
          <w:szCs w:val="24"/>
          <w:lang w:val="el-GR"/>
        </w:rPr>
        <w:t xml:space="preserve"> </w:t>
      </w:r>
      <w:r w:rsidR="00D90D76" w:rsidRPr="00D90D76">
        <w:rPr>
          <w:rFonts w:asciiTheme="minorHAnsi" w:hAnsiTheme="minorHAnsi"/>
          <w:b w:val="0"/>
          <w:i/>
          <w:sz w:val="24"/>
          <w:szCs w:val="24"/>
        </w:rPr>
        <w:t>belli</w:t>
      </w:r>
      <w:r w:rsidR="00D90D76" w:rsidRPr="00FA15AA">
        <w:rPr>
          <w:rFonts w:asciiTheme="minorHAnsi" w:hAnsiTheme="minorHAnsi"/>
          <w:b w:val="0"/>
          <w:sz w:val="24"/>
          <w:szCs w:val="24"/>
          <w:lang w:val="el-GR"/>
        </w:rPr>
        <w:t xml:space="preserve">” γιά οποιονδήποτε φιλελεύθερο και δημοκρατικό πολίτη. </w:t>
      </w:r>
    </w:p>
    <w:p w:rsidR="00D90D76" w:rsidRPr="00FA15AA" w:rsidRDefault="00D90D76" w:rsidP="00D90D76">
      <w:pPr>
        <w:pStyle w:val="Heading2"/>
        <w:jc w:val="both"/>
        <w:rPr>
          <w:rFonts w:asciiTheme="minorHAnsi" w:hAnsiTheme="minorHAnsi"/>
          <w:b w:val="0"/>
          <w:sz w:val="24"/>
          <w:szCs w:val="24"/>
          <w:lang w:val="el-GR"/>
        </w:rPr>
      </w:pPr>
    </w:p>
    <w:p w:rsidR="007A4CBF" w:rsidRPr="00FA15AA" w:rsidRDefault="007A4CBF" w:rsidP="00D90D76">
      <w:pPr>
        <w:pStyle w:val="Heading2"/>
        <w:jc w:val="both"/>
        <w:rPr>
          <w:rFonts w:asciiTheme="minorHAnsi" w:hAnsiTheme="minorHAnsi"/>
          <w:b w:val="0"/>
          <w:sz w:val="24"/>
          <w:szCs w:val="24"/>
          <w:lang w:val="el-GR"/>
        </w:rPr>
      </w:pPr>
    </w:p>
    <w:p w:rsidR="007A4CBF" w:rsidRPr="00FA15AA" w:rsidRDefault="007A4CBF" w:rsidP="00D90D76">
      <w:pPr>
        <w:pStyle w:val="Heading2"/>
        <w:jc w:val="both"/>
        <w:rPr>
          <w:rFonts w:asciiTheme="minorHAnsi" w:hAnsiTheme="minorHAnsi"/>
          <w:b w:val="0"/>
          <w:sz w:val="24"/>
          <w:szCs w:val="24"/>
          <w:lang w:val="el-GR"/>
        </w:rPr>
      </w:pPr>
    </w:p>
    <w:p w:rsidR="007A4CBF" w:rsidRPr="00FA15AA" w:rsidRDefault="007A4CBF" w:rsidP="00D90D76">
      <w:pPr>
        <w:pStyle w:val="Heading2"/>
        <w:jc w:val="both"/>
        <w:rPr>
          <w:rFonts w:asciiTheme="minorHAnsi" w:hAnsiTheme="minorHAnsi"/>
          <w:b w:val="0"/>
          <w:sz w:val="24"/>
          <w:szCs w:val="24"/>
          <w:lang w:val="el-GR"/>
        </w:rPr>
      </w:pPr>
    </w:p>
    <w:p w:rsidR="007A4CBF" w:rsidRPr="00FA15AA" w:rsidRDefault="007A4CBF" w:rsidP="00D90D76">
      <w:pPr>
        <w:pStyle w:val="Heading2"/>
        <w:jc w:val="both"/>
        <w:rPr>
          <w:rFonts w:asciiTheme="minorHAnsi" w:hAnsiTheme="minorHAnsi"/>
          <w:b w:val="0"/>
          <w:sz w:val="24"/>
          <w:szCs w:val="24"/>
          <w:lang w:val="el-GR"/>
        </w:rPr>
      </w:pPr>
    </w:p>
    <w:p w:rsidR="007A4CBF" w:rsidRPr="00FA15AA" w:rsidRDefault="007A4CBF" w:rsidP="00D90D76">
      <w:pPr>
        <w:pStyle w:val="Heading2"/>
        <w:jc w:val="both"/>
        <w:rPr>
          <w:rFonts w:asciiTheme="minorHAnsi" w:hAnsiTheme="minorHAnsi"/>
          <w:b w:val="0"/>
          <w:sz w:val="24"/>
          <w:szCs w:val="24"/>
          <w:lang w:val="el-GR"/>
        </w:rPr>
      </w:pPr>
    </w:p>
    <w:p w:rsidR="007A4CBF" w:rsidRPr="00FA15AA" w:rsidRDefault="007A4CBF" w:rsidP="00D90D76">
      <w:pPr>
        <w:pStyle w:val="Heading2"/>
        <w:jc w:val="both"/>
        <w:rPr>
          <w:rFonts w:asciiTheme="minorHAnsi" w:hAnsiTheme="minorHAnsi"/>
          <w:b w:val="0"/>
          <w:sz w:val="24"/>
          <w:szCs w:val="24"/>
          <w:lang w:val="el-GR"/>
        </w:rPr>
      </w:pPr>
    </w:p>
    <w:p w:rsidR="007A4CBF" w:rsidRPr="00FA15AA" w:rsidRDefault="007A4CBF" w:rsidP="00D90D76">
      <w:pPr>
        <w:pStyle w:val="Heading2"/>
        <w:jc w:val="both"/>
        <w:rPr>
          <w:rFonts w:asciiTheme="minorHAnsi" w:hAnsiTheme="minorHAnsi"/>
          <w:b w:val="0"/>
          <w:sz w:val="24"/>
          <w:szCs w:val="24"/>
          <w:lang w:val="el-GR"/>
        </w:rPr>
      </w:pPr>
    </w:p>
    <w:p w:rsidR="007A4CBF" w:rsidRPr="00FA15AA" w:rsidRDefault="007A4CBF" w:rsidP="00D90D76">
      <w:pPr>
        <w:pStyle w:val="Heading2"/>
        <w:jc w:val="both"/>
        <w:rPr>
          <w:rFonts w:asciiTheme="minorHAnsi" w:hAnsiTheme="minorHAnsi"/>
          <w:b w:val="0"/>
          <w:sz w:val="24"/>
          <w:szCs w:val="24"/>
          <w:lang w:val="el-GR"/>
        </w:rPr>
      </w:pPr>
    </w:p>
    <w:p w:rsidR="007A4CBF" w:rsidRPr="00FA15AA" w:rsidRDefault="007A4CBF" w:rsidP="00D90D76">
      <w:pPr>
        <w:pStyle w:val="Heading2"/>
        <w:jc w:val="both"/>
        <w:rPr>
          <w:rFonts w:asciiTheme="minorHAnsi" w:hAnsiTheme="minorHAnsi"/>
          <w:b w:val="0"/>
          <w:sz w:val="24"/>
          <w:szCs w:val="24"/>
          <w:lang w:val="el-GR"/>
        </w:rPr>
      </w:pPr>
    </w:p>
    <w:p w:rsidR="007A4CBF" w:rsidRPr="00FA15AA" w:rsidRDefault="007A4CBF" w:rsidP="00D90D76">
      <w:pPr>
        <w:pStyle w:val="Heading2"/>
        <w:jc w:val="both"/>
        <w:rPr>
          <w:rFonts w:asciiTheme="minorHAnsi" w:hAnsiTheme="minorHAnsi"/>
          <w:b w:val="0"/>
          <w:sz w:val="24"/>
          <w:szCs w:val="24"/>
          <w:lang w:val="el-GR"/>
        </w:rPr>
      </w:pPr>
    </w:p>
    <w:p w:rsidR="007A4CBF" w:rsidRPr="00FA15AA" w:rsidRDefault="007A4CBF" w:rsidP="00D90D76">
      <w:pPr>
        <w:pStyle w:val="Heading2"/>
        <w:jc w:val="both"/>
        <w:rPr>
          <w:rFonts w:asciiTheme="minorHAnsi" w:hAnsiTheme="minorHAnsi"/>
          <w:b w:val="0"/>
          <w:sz w:val="24"/>
          <w:szCs w:val="24"/>
          <w:lang w:val="el-GR"/>
        </w:rPr>
      </w:pPr>
    </w:p>
    <w:p w:rsidR="007A4CBF" w:rsidRPr="00FA15AA" w:rsidRDefault="007A4CBF" w:rsidP="00D90D76">
      <w:pPr>
        <w:pStyle w:val="Heading2"/>
        <w:jc w:val="both"/>
        <w:rPr>
          <w:rFonts w:asciiTheme="minorHAnsi" w:hAnsiTheme="minorHAnsi"/>
          <w:b w:val="0"/>
          <w:sz w:val="24"/>
          <w:szCs w:val="24"/>
          <w:lang w:val="el-GR"/>
        </w:rPr>
      </w:pPr>
    </w:p>
    <w:p w:rsidR="007A4CBF" w:rsidRPr="00FA15AA" w:rsidRDefault="007A4CBF" w:rsidP="00D90D76">
      <w:pPr>
        <w:pStyle w:val="Heading2"/>
        <w:jc w:val="both"/>
        <w:rPr>
          <w:rFonts w:asciiTheme="minorHAnsi" w:hAnsiTheme="minorHAnsi"/>
          <w:b w:val="0"/>
          <w:sz w:val="24"/>
          <w:szCs w:val="24"/>
          <w:lang w:val="el-GR"/>
        </w:rPr>
      </w:pPr>
    </w:p>
    <w:p w:rsidR="007A4CBF" w:rsidRPr="00FA15AA" w:rsidRDefault="007A4CBF" w:rsidP="00D90D76">
      <w:pPr>
        <w:pStyle w:val="Heading2"/>
        <w:jc w:val="both"/>
        <w:rPr>
          <w:rFonts w:asciiTheme="minorHAnsi" w:hAnsiTheme="minorHAnsi"/>
          <w:b w:val="0"/>
          <w:sz w:val="24"/>
          <w:szCs w:val="24"/>
          <w:lang w:val="el-GR"/>
        </w:rPr>
      </w:pPr>
    </w:p>
    <w:p w:rsidR="007A4CBF" w:rsidRDefault="00175460" w:rsidP="00D90D76">
      <w:pPr>
        <w:pStyle w:val="Heading2"/>
        <w:jc w:val="both"/>
        <w:rPr>
          <w:rFonts w:asciiTheme="minorHAnsi" w:hAnsiTheme="minorHAnsi"/>
          <w:b w:val="0"/>
          <w:sz w:val="24"/>
          <w:szCs w:val="24"/>
          <w:lang w:val="en-GB"/>
        </w:rPr>
      </w:pPr>
      <w:r>
        <w:rPr>
          <w:rFonts w:asciiTheme="minorHAnsi" w:hAnsiTheme="minorHAnsi"/>
          <w:b w:val="0"/>
          <w:sz w:val="24"/>
          <w:szCs w:val="24"/>
          <w:lang w:val="en-GB"/>
        </w:rPr>
        <w:lastRenderedPageBreak/>
        <w:t xml:space="preserve">8. We stand with these Institutions, for they are the guarantee </w:t>
      </w:r>
      <w:r w:rsidR="00C805E1">
        <w:rPr>
          <w:rFonts w:asciiTheme="minorHAnsi" w:hAnsiTheme="minorHAnsi"/>
          <w:b w:val="0"/>
          <w:sz w:val="24"/>
          <w:szCs w:val="24"/>
          <w:lang w:val="en-GB"/>
        </w:rPr>
        <w:t>which underpins</w:t>
      </w:r>
      <w:r>
        <w:rPr>
          <w:rFonts w:asciiTheme="minorHAnsi" w:hAnsiTheme="minorHAnsi"/>
          <w:b w:val="0"/>
          <w:sz w:val="24"/>
          <w:szCs w:val="24"/>
          <w:lang w:val="en-GB"/>
        </w:rPr>
        <w:t xml:space="preserve"> the performance of a free and competitive market, th</w:t>
      </w:r>
      <w:r w:rsidR="00C805E1">
        <w:rPr>
          <w:rFonts w:asciiTheme="minorHAnsi" w:hAnsiTheme="minorHAnsi"/>
          <w:b w:val="0"/>
          <w:sz w:val="24"/>
          <w:szCs w:val="24"/>
          <w:lang w:val="en-GB"/>
        </w:rPr>
        <w:t>at</w:t>
      </w:r>
      <w:r>
        <w:rPr>
          <w:rFonts w:asciiTheme="minorHAnsi" w:hAnsiTheme="minorHAnsi"/>
          <w:b w:val="0"/>
          <w:sz w:val="24"/>
          <w:szCs w:val="24"/>
          <w:lang w:val="en-GB"/>
        </w:rPr>
        <w:t xml:space="preserve"> fundamental pillar which</w:t>
      </w:r>
      <w:r w:rsidR="00C805E1">
        <w:rPr>
          <w:rFonts w:asciiTheme="minorHAnsi" w:hAnsiTheme="minorHAnsi"/>
          <w:b w:val="0"/>
          <w:sz w:val="24"/>
          <w:szCs w:val="24"/>
          <w:lang w:val="en-GB"/>
        </w:rPr>
        <w:t xml:space="preserve"> supports </w:t>
      </w:r>
      <w:r>
        <w:rPr>
          <w:rFonts w:asciiTheme="minorHAnsi" w:hAnsiTheme="minorHAnsi"/>
          <w:b w:val="0"/>
          <w:sz w:val="24"/>
          <w:szCs w:val="24"/>
          <w:lang w:val="en-GB"/>
        </w:rPr>
        <w:t xml:space="preserve">all and every development </w:t>
      </w:r>
      <w:r w:rsidR="00C805E1">
        <w:rPr>
          <w:rFonts w:asciiTheme="minorHAnsi" w:hAnsiTheme="minorHAnsi"/>
          <w:b w:val="0"/>
          <w:sz w:val="24"/>
          <w:szCs w:val="24"/>
          <w:lang w:val="en-GB"/>
        </w:rPr>
        <w:t xml:space="preserve">effort. </w:t>
      </w:r>
    </w:p>
    <w:p w:rsidR="00C805E1" w:rsidRDefault="00175460" w:rsidP="00D90D76">
      <w:pPr>
        <w:pStyle w:val="Heading2"/>
        <w:jc w:val="both"/>
        <w:rPr>
          <w:rFonts w:asciiTheme="minorHAnsi" w:hAnsiTheme="minorHAnsi"/>
          <w:b w:val="0"/>
          <w:sz w:val="24"/>
          <w:szCs w:val="24"/>
          <w:lang w:val="en-GB"/>
        </w:rPr>
      </w:pPr>
      <w:r>
        <w:rPr>
          <w:rFonts w:asciiTheme="minorHAnsi" w:hAnsiTheme="minorHAnsi"/>
          <w:b w:val="0"/>
          <w:sz w:val="24"/>
          <w:szCs w:val="24"/>
          <w:lang w:val="en-GB"/>
        </w:rPr>
        <w:t xml:space="preserve">9. We stand with these Institutions, for they are the </w:t>
      </w:r>
      <w:r w:rsidR="00C805E1">
        <w:rPr>
          <w:rFonts w:asciiTheme="minorHAnsi" w:hAnsiTheme="minorHAnsi"/>
          <w:b w:val="0"/>
          <w:sz w:val="24"/>
          <w:szCs w:val="24"/>
          <w:lang w:val="en-GB"/>
        </w:rPr>
        <w:t>guarantees of a liberal, democratic and open society.</w:t>
      </w:r>
    </w:p>
    <w:p w:rsidR="00175460" w:rsidRPr="0053496D" w:rsidRDefault="00C805E1" w:rsidP="00D90D76">
      <w:pPr>
        <w:pStyle w:val="Heading2"/>
        <w:jc w:val="both"/>
        <w:rPr>
          <w:rFonts w:asciiTheme="minorHAnsi" w:hAnsiTheme="minorHAnsi"/>
          <w:b w:val="0"/>
          <w:sz w:val="24"/>
          <w:szCs w:val="24"/>
          <w:lang w:val="en-GB"/>
        </w:rPr>
      </w:pPr>
      <w:r>
        <w:rPr>
          <w:rFonts w:asciiTheme="minorHAnsi" w:hAnsiTheme="minorHAnsi"/>
          <w:b w:val="0"/>
          <w:sz w:val="24"/>
          <w:szCs w:val="24"/>
          <w:lang w:val="en-GB"/>
        </w:rPr>
        <w:t xml:space="preserve">10.  Finally, we stand with these Institutions, for they </w:t>
      </w:r>
      <w:r w:rsidR="0053496D">
        <w:rPr>
          <w:rFonts w:asciiTheme="minorHAnsi" w:hAnsiTheme="minorHAnsi"/>
          <w:b w:val="0"/>
          <w:sz w:val="24"/>
          <w:szCs w:val="24"/>
          <w:lang w:val="en-GB"/>
        </w:rPr>
        <w:t xml:space="preserve">underpin the orientations of </w:t>
      </w:r>
      <w:r>
        <w:rPr>
          <w:rFonts w:asciiTheme="minorHAnsi" w:hAnsiTheme="minorHAnsi"/>
          <w:b w:val="0"/>
          <w:sz w:val="24"/>
          <w:szCs w:val="24"/>
          <w:lang w:val="en-GB"/>
        </w:rPr>
        <w:t>an educational framework which moulds free and creative citizens, a framework far removed from the</w:t>
      </w:r>
      <w:r w:rsidR="0053496D">
        <w:rPr>
          <w:rFonts w:asciiTheme="minorHAnsi" w:hAnsiTheme="minorHAnsi"/>
          <w:b w:val="0"/>
          <w:sz w:val="24"/>
          <w:szCs w:val="24"/>
          <w:lang w:val="en-GB"/>
        </w:rPr>
        <w:t xml:space="preserve"> goals of the </w:t>
      </w:r>
      <w:r>
        <w:rPr>
          <w:rFonts w:asciiTheme="minorHAnsi" w:hAnsiTheme="minorHAnsi"/>
          <w:b w:val="0"/>
          <w:sz w:val="24"/>
          <w:szCs w:val="24"/>
          <w:lang w:val="en-GB"/>
        </w:rPr>
        <w:t xml:space="preserve">current </w:t>
      </w:r>
      <w:r w:rsidR="0053496D">
        <w:rPr>
          <w:rFonts w:asciiTheme="minorHAnsi" w:hAnsiTheme="minorHAnsi"/>
          <w:b w:val="0"/>
          <w:sz w:val="24"/>
          <w:szCs w:val="24"/>
          <w:lang w:val="en-GB"/>
        </w:rPr>
        <w:t xml:space="preserve">educational </w:t>
      </w:r>
      <w:r>
        <w:rPr>
          <w:rFonts w:asciiTheme="minorHAnsi" w:hAnsiTheme="minorHAnsi"/>
          <w:b w:val="0"/>
          <w:sz w:val="24"/>
          <w:szCs w:val="24"/>
          <w:lang w:val="en-GB"/>
        </w:rPr>
        <w:t>counter-reformation</w:t>
      </w:r>
      <w:r w:rsidR="0053496D">
        <w:rPr>
          <w:rFonts w:asciiTheme="minorHAnsi" w:hAnsiTheme="minorHAnsi"/>
          <w:b w:val="0"/>
          <w:sz w:val="24"/>
          <w:szCs w:val="24"/>
          <w:lang w:val="en-GB"/>
        </w:rPr>
        <w:t xml:space="preserve"> policy underway</w:t>
      </w:r>
      <w:r>
        <w:rPr>
          <w:rFonts w:asciiTheme="minorHAnsi" w:hAnsiTheme="minorHAnsi"/>
          <w:b w:val="0"/>
          <w:sz w:val="24"/>
          <w:szCs w:val="24"/>
          <w:lang w:val="en-GB"/>
        </w:rPr>
        <w:t xml:space="preserve"> </w:t>
      </w:r>
      <w:r w:rsidR="0053496D">
        <w:rPr>
          <w:rFonts w:asciiTheme="minorHAnsi" w:hAnsiTheme="minorHAnsi"/>
          <w:b w:val="0"/>
          <w:sz w:val="24"/>
          <w:szCs w:val="24"/>
          <w:lang w:val="en-GB"/>
        </w:rPr>
        <w:t xml:space="preserve">in our country, a policy which constitutes </w:t>
      </w:r>
      <w:r w:rsidR="00FF1F98">
        <w:rPr>
          <w:rFonts w:asciiTheme="minorHAnsi" w:hAnsiTheme="minorHAnsi"/>
          <w:b w:val="0"/>
          <w:sz w:val="24"/>
          <w:szCs w:val="24"/>
          <w:lang w:val="en-GB"/>
        </w:rPr>
        <w:t xml:space="preserve">nothing short of </w:t>
      </w:r>
      <w:proofErr w:type="gramStart"/>
      <w:r w:rsidR="0053496D">
        <w:rPr>
          <w:rFonts w:asciiTheme="minorHAnsi" w:hAnsiTheme="minorHAnsi"/>
          <w:b w:val="0"/>
          <w:sz w:val="24"/>
          <w:szCs w:val="24"/>
          <w:lang w:val="en-GB"/>
        </w:rPr>
        <w:t xml:space="preserve">a </w:t>
      </w:r>
      <w:r>
        <w:rPr>
          <w:rFonts w:asciiTheme="minorHAnsi" w:hAnsiTheme="minorHAnsi"/>
          <w:b w:val="0"/>
          <w:sz w:val="24"/>
          <w:szCs w:val="24"/>
          <w:lang w:val="en-GB"/>
        </w:rPr>
        <w:t xml:space="preserve"> </w:t>
      </w:r>
      <w:r w:rsidR="0053496D" w:rsidRPr="0053496D">
        <w:rPr>
          <w:rFonts w:asciiTheme="minorHAnsi" w:hAnsiTheme="minorHAnsi"/>
          <w:b w:val="0"/>
          <w:i/>
          <w:sz w:val="24"/>
          <w:szCs w:val="24"/>
          <w:lang w:val="en-GB"/>
        </w:rPr>
        <w:t>"</w:t>
      </w:r>
      <w:proofErr w:type="gramEnd"/>
      <w:r w:rsidR="0053496D" w:rsidRPr="00D90D76">
        <w:rPr>
          <w:rFonts w:asciiTheme="minorHAnsi" w:hAnsiTheme="minorHAnsi"/>
          <w:b w:val="0"/>
          <w:i/>
          <w:sz w:val="24"/>
          <w:szCs w:val="24"/>
        </w:rPr>
        <w:t>casus</w:t>
      </w:r>
      <w:r w:rsidR="0053496D" w:rsidRPr="0053496D">
        <w:rPr>
          <w:rFonts w:asciiTheme="minorHAnsi" w:hAnsiTheme="minorHAnsi"/>
          <w:b w:val="0"/>
          <w:i/>
          <w:sz w:val="24"/>
          <w:szCs w:val="24"/>
          <w:lang w:val="en-GB"/>
        </w:rPr>
        <w:t xml:space="preserve"> </w:t>
      </w:r>
      <w:r w:rsidR="0053496D" w:rsidRPr="00D90D76">
        <w:rPr>
          <w:rFonts w:asciiTheme="minorHAnsi" w:hAnsiTheme="minorHAnsi"/>
          <w:b w:val="0"/>
          <w:i/>
          <w:sz w:val="24"/>
          <w:szCs w:val="24"/>
        </w:rPr>
        <w:t>belli</w:t>
      </w:r>
      <w:r w:rsidR="0053496D" w:rsidRPr="0053496D">
        <w:rPr>
          <w:rFonts w:asciiTheme="minorHAnsi" w:hAnsiTheme="minorHAnsi"/>
          <w:b w:val="0"/>
          <w:sz w:val="24"/>
          <w:szCs w:val="24"/>
          <w:lang w:val="en-GB"/>
        </w:rPr>
        <w:t>”</w:t>
      </w:r>
      <w:r w:rsidR="0053496D">
        <w:rPr>
          <w:rFonts w:asciiTheme="minorHAnsi" w:hAnsiTheme="minorHAnsi"/>
          <w:b w:val="0"/>
          <w:sz w:val="24"/>
          <w:szCs w:val="24"/>
          <w:lang w:val="en-GB"/>
        </w:rPr>
        <w:t xml:space="preserve"> for any liberal-minded and democratic citizen. </w:t>
      </w:r>
    </w:p>
    <w:p w:rsidR="00175460" w:rsidRPr="00175460" w:rsidRDefault="00175460" w:rsidP="00D90D76">
      <w:pPr>
        <w:pStyle w:val="Heading2"/>
        <w:jc w:val="both"/>
        <w:rPr>
          <w:rFonts w:asciiTheme="minorHAnsi" w:hAnsiTheme="minorHAnsi"/>
          <w:b w:val="0"/>
          <w:sz w:val="24"/>
          <w:szCs w:val="24"/>
          <w:lang w:val="en-GB"/>
        </w:rPr>
      </w:pPr>
    </w:p>
    <w:p w:rsidR="007A4CBF" w:rsidRPr="00175460" w:rsidRDefault="007A4CBF" w:rsidP="007A4CBF">
      <w:pPr>
        <w:pStyle w:val="Heading2"/>
        <w:jc w:val="both"/>
        <w:rPr>
          <w:rFonts w:asciiTheme="minorHAnsi" w:hAnsiTheme="minorHAnsi"/>
          <w:b w:val="0"/>
          <w:sz w:val="24"/>
          <w:szCs w:val="24"/>
          <w:lang w:val="en-GB"/>
        </w:rPr>
      </w:pPr>
    </w:p>
    <w:p w:rsidR="007A4CBF" w:rsidRPr="00175460" w:rsidRDefault="007A4CBF" w:rsidP="007A4CBF">
      <w:pPr>
        <w:pStyle w:val="Heading2"/>
        <w:jc w:val="both"/>
        <w:rPr>
          <w:rFonts w:asciiTheme="minorHAnsi" w:hAnsiTheme="minorHAnsi"/>
          <w:b w:val="0"/>
          <w:sz w:val="24"/>
          <w:szCs w:val="24"/>
          <w:lang w:val="en-GB"/>
        </w:rPr>
      </w:pPr>
    </w:p>
    <w:p w:rsidR="007A4CBF" w:rsidRPr="00175460" w:rsidRDefault="007A4CBF" w:rsidP="007A4CBF">
      <w:pPr>
        <w:pStyle w:val="Heading2"/>
        <w:jc w:val="both"/>
        <w:rPr>
          <w:rFonts w:asciiTheme="minorHAnsi" w:hAnsiTheme="minorHAnsi"/>
          <w:b w:val="0"/>
          <w:sz w:val="24"/>
          <w:szCs w:val="24"/>
          <w:lang w:val="en-GB"/>
        </w:rPr>
      </w:pPr>
    </w:p>
    <w:p w:rsidR="007A4CBF" w:rsidRPr="00175460" w:rsidRDefault="007A4CBF" w:rsidP="007A4CBF">
      <w:pPr>
        <w:pStyle w:val="Heading2"/>
        <w:jc w:val="both"/>
        <w:rPr>
          <w:rFonts w:asciiTheme="minorHAnsi" w:hAnsiTheme="minorHAnsi"/>
          <w:b w:val="0"/>
          <w:sz w:val="24"/>
          <w:szCs w:val="24"/>
          <w:lang w:val="en-GB"/>
        </w:rPr>
      </w:pPr>
    </w:p>
    <w:p w:rsidR="007A4CBF" w:rsidRPr="00175460" w:rsidRDefault="007A4CBF" w:rsidP="007A4CBF">
      <w:pPr>
        <w:pStyle w:val="Heading2"/>
        <w:jc w:val="both"/>
        <w:rPr>
          <w:rFonts w:asciiTheme="minorHAnsi" w:hAnsiTheme="minorHAnsi"/>
          <w:b w:val="0"/>
          <w:sz w:val="24"/>
          <w:szCs w:val="24"/>
          <w:lang w:val="en-GB"/>
        </w:rPr>
      </w:pPr>
    </w:p>
    <w:p w:rsidR="00D90D76" w:rsidRPr="00175460" w:rsidRDefault="00D90D76" w:rsidP="007A4CBF">
      <w:pPr>
        <w:pStyle w:val="Heading2"/>
        <w:jc w:val="both"/>
        <w:rPr>
          <w:rFonts w:asciiTheme="minorHAnsi" w:hAnsiTheme="minorHAnsi"/>
          <w:b w:val="0"/>
          <w:sz w:val="24"/>
          <w:szCs w:val="24"/>
          <w:lang w:val="en-GB"/>
        </w:rPr>
      </w:pPr>
    </w:p>
    <w:p w:rsidR="007A4CBF" w:rsidRDefault="007A4CBF" w:rsidP="007A4CBF">
      <w:pPr>
        <w:pStyle w:val="Heading2"/>
        <w:jc w:val="both"/>
        <w:rPr>
          <w:rFonts w:asciiTheme="minorHAnsi" w:hAnsiTheme="minorHAnsi"/>
          <w:b w:val="0"/>
          <w:sz w:val="24"/>
          <w:szCs w:val="24"/>
          <w:lang w:val="en-GB"/>
        </w:rPr>
      </w:pPr>
    </w:p>
    <w:p w:rsidR="00FA15AA" w:rsidRDefault="00FA15AA" w:rsidP="007A4CBF">
      <w:pPr>
        <w:pStyle w:val="Heading2"/>
        <w:jc w:val="both"/>
        <w:rPr>
          <w:rFonts w:asciiTheme="minorHAnsi" w:hAnsiTheme="minorHAnsi"/>
          <w:b w:val="0"/>
          <w:sz w:val="24"/>
          <w:szCs w:val="24"/>
          <w:lang w:val="en-GB"/>
        </w:rPr>
      </w:pPr>
    </w:p>
    <w:p w:rsidR="00FA15AA" w:rsidRDefault="00FA15AA" w:rsidP="007A4CBF">
      <w:pPr>
        <w:pStyle w:val="Heading2"/>
        <w:jc w:val="both"/>
        <w:rPr>
          <w:rFonts w:asciiTheme="minorHAnsi" w:hAnsiTheme="minorHAnsi"/>
          <w:b w:val="0"/>
          <w:sz w:val="24"/>
          <w:szCs w:val="24"/>
          <w:lang w:val="en-GB"/>
        </w:rPr>
      </w:pPr>
    </w:p>
    <w:p w:rsidR="00FA15AA" w:rsidRDefault="00FA15AA" w:rsidP="007A4CBF">
      <w:pPr>
        <w:pStyle w:val="Heading2"/>
        <w:jc w:val="both"/>
        <w:rPr>
          <w:rFonts w:asciiTheme="minorHAnsi" w:hAnsiTheme="minorHAnsi"/>
          <w:b w:val="0"/>
          <w:sz w:val="24"/>
          <w:szCs w:val="24"/>
          <w:lang w:val="en-GB"/>
        </w:rPr>
      </w:pPr>
    </w:p>
    <w:p w:rsidR="00FA15AA" w:rsidRDefault="00FA15AA" w:rsidP="007A4CBF">
      <w:pPr>
        <w:pStyle w:val="Heading2"/>
        <w:jc w:val="both"/>
        <w:rPr>
          <w:rFonts w:asciiTheme="minorHAnsi" w:hAnsiTheme="minorHAnsi"/>
          <w:b w:val="0"/>
          <w:sz w:val="24"/>
          <w:szCs w:val="24"/>
          <w:lang w:val="en-GB"/>
        </w:rPr>
      </w:pPr>
    </w:p>
    <w:p w:rsidR="00FA15AA" w:rsidRDefault="00FA15AA" w:rsidP="007A4CBF">
      <w:pPr>
        <w:pStyle w:val="Heading2"/>
        <w:jc w:val="both"/>
        <w:rPr>
          <w:rFonts w:asciiTheme="minorHAnsi" w:hAnsiTheme="minorHAnsi"/>
          <w:b w:val="0"/>
          <w:sz w:val="24"/>
          <w:szCs w:val="24"/>
          <w:lang w:val="en-GB"/>
        </w:rPr>
      </w:pPr>
    </w:p>
    <w:p w:rsidR="00FA15AA" w:rsidRDefault="00FA15AA" w:rsidP="007A4CBF">
      <w:pPr>
        <w:pStyle w:val="Heading2"/>
        <w:jc w:val="both"/>
        <w:rPr>
          <w:rFonts w:asciiTheme="minorHAnsi" w:hAnsiTheme="minorHAnsi"/>
          <w:b w:val="0"/>
          <w:sz w:val="24"/>
          <w:szCs w:val="24"/>
          <w:lang w:val="en-GB"/>
        </w:rPr>
      </w:pPr>
    </w:p>
    <w:p w:rsidR="00FA15AA" w:rsidRDefault="00FA15AA" w:rsidP="007A4CBF">
      <w:pPr>
        <w:pStyle w:val="Heading2"/>
        <w:jc w:val="both"/>
        <w:rPr>
          <w:rFonts w:asciiTheme="minorHAnsi" w:hAnsiTheme="minorHAnsi"/>
          <w:b w:val="0"/>
          <w:sz w:val="24"/>
          <w:szCs w:val="24"/>
          <w:lang w:val="en-GB"/>
        </w:rPr>
      </w:pPr>
    </w:p>
    <w:p w:rsidR="00FA15AA" w:rsidRDefault="00FA15AA" w:rsidP="007A4CBF">
      <w:pPr>
        <w:pStyle w:val="Heading2"/>
        <w:jc w:val="both"/>
        <w:rPr>
          <w:rFonts w:asciiTheme="minorHAnsi" w:hAnsiTheme="minorHAnsi"/>
          <w:b w:val="0"/>
          <w:sz w:val="24"/>
          <w:szCs w:val="24"/>
          <w:lang w:val="en-GB"/>
        </w:rPr>
      </w:pPr>
    </w:p>
    <w:p w:rsidR="00FA15AA" w:rsidRDefault="00FA15AA" w:rsidP="007A4CBF">
      <w:pPr>
        <w:pStyle w:val="Heading2"/>
        <w:jc w:val="both"/>
        <w:rPr>
          <w:rFonts w:asciiTheme="minorHAnsi" w:hAnsiTheme="minorHAnsi"/>
          <w:b w:val="0"/>
          <w:sz w:val="24"/>
          <w:szCs w:val="24"/>
          <w:lang w:val="en-GB"/>
        </w:rPr>
      </w:pPr>
    </w:p>
    <w:p w:rsidR="00FA15AA" w:rsidRDefault="00FA15AA" w:rsidP="007A4CBF">
      <w:pPr>
        <w:pStyle w:val="Heading2"/>
        <w:jc w:val="both"/>
        <w:rPr>
          <w:rFonts w:asciiTheme="minorHAnsi" w:hAnsiTheme="minorHAnsi"/>
          <w:b w:val="0"/>
          <w:sz w:val="24"/>
          <w:szCs w:val="24"/>
          <w:lang w:val="en-GB"/>
        </w:rPr>
      </w:pPr>
    </w:p>
    <w:p w:rsidR="00FA15AA" w:rsidRDefault="00FA15AA" w:rsidP="007A4CBF">
      <w:pPr>
        <w:pStyle w:val="Heading2"/>
        <w:jc w:val="both"/>
        <w:rPr>
          <w:rFonts w:asciiTheme="minorHAnsi" w:hAnsiTheme="minorHAnsi"/>
          <w:b w:val="0"/>
          <w:sz w:val="24"/>
          <w:szCs w:val="24"/>
          <w:lang w:val="en-GB"/>
        </w:rPr>
      </w:pPr>
    </w:p>
    <w:p w:rsidR="00FA15AA" w:rsidRDefault="00FA15AA" w:rsidP="007A4CBF">
      <w:pPr>
        <w:pStyle w:val="Heading2"/>
        <w:jc w:val="both"/>
        <w:rPr>
          <w:rFonts w:asciiTheme="minorHAnsi" w:hAnsiTheme="minorHAnsi"/>
          <w:b w:val="0"/>
          <w:sz w:val="24"/>
          <w:szCs w:val="24"/>
          <w:lang w:val="en-GB"/>
        </w:rPr>
      </w:pPr>
    </w:p>
    <w:p w:rsidR="00FA15AA" w:rsidRDefault="00FA15AA" w:rsidP="007A4CBF">
      <w:pPr>
        <w:pStyle w:val="Heading2"/>
        <w:jc w:val="both"/>
        <w:rPr>
          <w:rFonts w:asciiTheme="minorHAnsi" w:hAnsiTheme="minorHAnsi"/>
          <w:b w:val="0"/>
          <w:sz w:val="24"/>
          <w:szCs w:val="24"/>
          <w:lang w:val="en-GB"/>
        </w:rPr>
      </w:pPr>
    </w:p>
    <w:p w:rsidR="00FA15AA" w:rsidRDefault="00FA15AA" w:rsidP="007A4CBF">
      <w:pPr>
        <w:pStyle w:val="Heading2"/>
        <w:jc w:val="both"/>
        <w:rPr>
          <w:rFonts w:asciiTheme="minorHAnsi" w:hAnsiTheme="minorHAnsi"/>
          <w:b w:val="0"/>
          <w:sz w:val="24"/>
          <w:szCs w:val="24"/>
          <w:lang w:val="en-GB"/>
        </w:rPr>
      </w:pPr>
    </w:p>
    <w:p w:rsidR="00FA15AA" w:rsidRDefault="00FA15AA" w:rsidP="007A4CBF">
      <w:pPr>
        <w:pStyle w:val="Heading2"/>
        <w:jc w:val="both"/>
        <w:rPr>
          <w:rFonts w:asciiTheme="minorHAnsi" w:hAnsiTheme="minorHAnsi"/>
          <w:b w:val="0"/>
          <w:sz w:val="24"/>
          <w:szCs w:val="24"/>
          <w:lang w:val="en-GB"/>
        </w:rPr>
      </w:pPr>
    </w:p>
    <w:p w:rsidR="00FA15AA" w:rsidRPr="00FA15AA" w:rsidRDefault="00FA15AA" w:rsidP="007A4CBF">
      <w:pPr>
        <w:pStyle w:val="Heading2"/>
        <w:jc w:val="both"/>
        <w:rPr>
          <w:rFonts w:asciiTheme="minorHAnsi" w:hAnsiTheme="minorHAnsi"/>
          <w:b w:val="0"/>
          <w:sz w:val="24"/>
          <w:szCs w:val="24"/>
          <w:lang w:val="en-GB"/>
        </w:rPr>
      </w:pPr>
    </w:p>
    <w:p w:rsidR="007A4CBF" w:rsidRPr="00D90D76" w:rsidRDefault="00D90D76" w:rsidP="007A4CBF">
      <w:pPr>
        <w:pStyle w:val="Heading2"/>
        <w:jc w:val="both"/>
        <w:rPr>
          <w:rFonts w:asciiTheme="minorHAnsi" w:hAnsiTheme="minorHAnsi"/>
          <w:b w:val="0"/>
          <w:sz w:val="24"/>
          <w:szCs w:val="24"/>
          <w:lang w:val="en-GB"/>
        </w:rPr>
      </w:pPr>
      <w:r>
        <w:rPr>
          <w:rFonts w:asciiTheme="minorHAnsi" w:hAnsiTheme="minorHAnsi"/>
          <w:b w:val="0"/>
          <w:sz w:val="24"/>
          <w:szCs w:val="24"/>
          <w:lang w:val="en-GB"/>
        </w:rPr>
        <w:t>.</w:t>
      </w:r>
    </w:p>
    <w:p w:rsidR="005A0D40" w:rsidRPr="00D90D76" w:rsidRDefault="005A0D40" w:rsidP="00D804BA">
      <w:pPr>
        <w:pStyle w:val="Heading2"/>
        <w:jc w:val="both"/>
        <w:rPr>
          <w:rFonts w:asciiTheme="minorHAnsi" w:hAnsiTheme="minorHAnsi"/>
          <w:b w:val="0"/>
          <w:sz w:val="24"/>
          <w:szCs w:val="24"/>
          <w:lang w:val="en-GB"/>
        </w:rPr>
      </w:pPr>
    </w:p>
    <w:p w:rsidR="00C64B15" w:rsidRPr="00D90D76" w:rsidRDefault="00C64B15" w:rsidP="00D804BA">
      <w:pPr>
        <w:pStyle w:val="Heading2"/>
        <w:jc w:val="both"/>
        <w:rPr>
          <w:rFonts w:asciiTheme="minorHAnsi" w:hAnsiTheme="minorHAnsi"/>
          <w:b w:val="0"/>
          <w:sz w:val="24"/>
          <w:szCs w:val="24"/>
          <w:lang w:val="en-GB"/>
        </w:rPr>
      </w:pPr>
    </w:p>
    <w:p w:rsidR="00C64B15" w:rsidRPr="00D90D76" w:rsidRDefault="00C64B15" w:rsidP="00C64B15">
      <w:pPr>
        <w:jc w:val="both"/>
        <w:rPr>
          <w:sz w:val="24"/>
          <w:szCs w:val="24"/>
        </w:rPr>
      </w:pPr>
    </w:p>
    <w:p w:rsidR="00C64B15" w:rsidRPr="00D90D76" w:rsidRDefault="00C64B15" w:rsidP="00C64B15">
      <w:pPr>
        <w:jc w:val="both"/>
        <w:rPr>
          <w:sz w:val="24"/>
          <w:szCs w:val="24"/>
        </w:rPr>
      </w:pPr>
    </w:p>
    <w:p w:rsidR="00C64B15" w:rsidRPr="00D90D76" w:rsidRDefault="00C64B15" w:rsidP="00C64B15">
      <w:pPr>
        <w:jc w:val="both"/>
        <w:rPr>
          <w:sz w:val="24"/>
          <w:szCs w:val="24"/>
        </w:rPr>
      </w:pPr>
    </w:p>
    <w:p w:rsidR="00C64B15" w:rsidRPr="00D90D76" w:rsidRDefault="00C64B15" w:rsidP="00C64B15">
      <w:pPr>
        <w:jc w:val="both"/>
        <w:rPr>
          <w:sz w:val="24"/>
          <w:szCs w:val="24"/>
        </w:rPr>
      </w:pPr>
    </w:p>
    <w:sectPr w:rsidR="00C64B15" w:rsidRPr="00D90D76" w:rsidSect="00E92170">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7A1"/>
    <w:multiLevelType w:val="hybridMultilevel"/>
    <w:tmpl w:val="A99A134A"/>
    <w:lvl w:ilvl="0" w:tplc="07EC23A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4668AA"/>
    <w:multiLevelType w:val="multilevel"/>
    <w:tmpl w:val="38768DE8"/>
    <w:lvl w:ilvl="0">
      <w:start w:val="1"/>
      <w:numFmt w:val="decimal"/>
      <w:lvlText w:val="%1."/>
      <w:lvlJc w:val="left"/>
      <w:pPr>
        <w:tabs>
          <w:tab w:val="num" w:pos="360"/>
        </w:tabs>
        <w:ind w:left="360" w:hanging="360"/>
      </w:pPr>
    </w:lvl>
    <w:lvl w:ilvl="1">
      <w:start w:val="1"/>
      <w:numFmt w:val="decimal"/>
      <w:lvlText w:val="%2."/>
      <w:lvlJc w:val="left"/>
      <w:pPr>
        <w:tabs>
          <w:tab w:val="num" w:pos="1156"/>
        </w:tabs>
        <w:ind w:left="1156" w:hanging="360"/>
      </w:pPr>
    </w:lvl>
    <w:lvl w:ilvl="2">
      <w:start w:val="1"/>
      <w:numFmt w:val="decimal"/>
      <w:lvlText w:val="%3."/>
      <w:lvlJc w:val="left"/>
      <w:pPr>
        <w:tabs>
          <w:tab w:val="num" w:pos="1876"/>
        </w:tabs>
        <w:ind w:left="1876" w:hanging="360"/>
      </w:pPr>
    </w:lvl>
    <w:lvl w:ilvl="3">
      <w:start w:val="1"/>
      <w:numFmt w:val="decimal"/>
      <w:lvlText w:val="%4."/>
      <w:lvlJc w:val="left"/>
      <w:pPr>
        <w:tabs>
          <w:tab w:val="num" w:pos="2596"/>
        </w:tabs>
        <w:ind w:left="2596" w:hanging="360"/>
      </w:pPr>
    </w:lvl>
    <w:lvl w:ilvl="4">
      <w:start w:val="1"/>
      <w:numFmt w:val="decimal"/>
      <w:lvlText w:val="%5."/>
      <w:lvlJc w:val="left"/>
      <w:pPr>
        <w:tabs>
          <w:tab w:val="num" w:pos="3316"/>
        </w:tabs>
        <w:ind w:left="3316" w:hanging="360"/>
      </w:pPr>
    </w:lvl>
    <w:lvl w:ilvl="5">
      <w:start w:val="1"/>
      <w:numFmt w:val="decimal"/>
      <w:lvlText w:val="%6."/>
      <w:lvlJc w:val="left"/>
      <w:pPr>
        <w:tabs>
          <w:tab w:val="num" w:pos="4036"/>
        </w:tabs>
        <w:ind w:left="4036" w:hanging="360"/>
      </w:pPr>
    </w:lvl>
    <w:lvl w:ilvl="6">
      <w:start w:val="1"/>
      <w:numFmt w:val="decimal"/>
      <w:lvlText w:val="%7."/>
      <w:lvlJc w:val="left"/>
      <w:pPr>
        <w:tabs>
          <w:tab w:val="num" w:pos="4756"/>
        </w:tabs>
        <w:ind w:left="4756" w:hanging="360"/>
      </w:pPr>
    </w:lvl>
    <w:lvl w:ilvl="7">
      <w:start w:val="1"/>
      <w:numFmt w:val="decimal"/>
      <w:lvlText w:val="%8."/>
      <w:lvlJc w:val="left"/>
      <w:pPr>
        <w:tabs>
          <w:tab w:val="num" w:pos="5476"/>
        </w:tabs>
        <w:ind w:left="5476" w:hanging="360"/>
      </w:pPr>
    </w:lvl>
    <w:lvl w:ilvl="8">
      <w:start w:val="1"/>
      <w:numFmt w:val="decimal"/>
      <w:lvlText w:val="%9."/>
      <w:lvlJc w:val="left"/>
      <w:pPr>
        <w:tabs>
          <w:tab w:val="num" w:pos="6196"/>
        </w:tabs>
        <w:ind w:left="6196" w:hanging="36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92170"/>
    <w:rsid w:val="00010FDC"/>
    <w:rsid w:val="000B0892"/>
    <w:rsid w:val="00137337"/>
    <w:rsid w:val="00175460"/>
    <w:rsid w:val="00194BCA"/>
    <w:rsid w:val="001F3984"/>
    <w:rsid w:val="00210E0F"/>
    <w:rsid w:val="00310FB5"/>
    <w:rsid w:val="0053496D"/>
    <w:rsid w:val="005A0D40"/>
    <w:rsid w:val="006B140D"/>
    <w:rsid w:val="006E1AD0"/>
    <w:rsid w:val="007A4CBF"/>
    <w:rsid w:val="007B044E"/>
    <w:rsid w:val="00862ABB"/>
    <w:rsid w:val="009A0B8F"/>
    <w:rsid w:val="009F7928"/>
    <w:rsid w:val="00A27415"/>
    <w:rsid w:val="00A86427"/>
    <w:rsid w:val="00B869A4"/>
    <w:rsid w:val="00BD7014"/>
    <w:rsid w:val="00C64B15"/>
    <w:rsid w:val="00C805E1"/>
    <w:rsid w:val="00CB7C5F"/>
    <w:rsid w:val="00D653DE"/>
    <w:rsid w:val="00D804BA"/>
    <w:rsid w:val="00D90D76"/>
    <w:rsid w:val="00E92170"/>
    <w:rsid w:val="00EC539F"/>
    <w:rsid w:val="00EC7A1A"/>
    <w:rsid w:val="00FA15AA"/>
    <w:rsid w:val="00FB14A0"/>
    <w:rsid w:val="00FF1F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1A"/>
  </w:style>
  <w:style w:type="paragraph" w:styleId="Heading2">
    <w:name w:val="heading 2"/>
    <w:basedOn w:val="Normal"/>
    <w:link w:val="Heading2Char"/>
    <w:uiPriority w:val="9"/>
    <w:unhideWhenUsed/>
    <w:qFormat/>
    <w:rsid w:val="00E9217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170"/>
    <w:rPr>
      <w:rFonts w:ascii="Times New Roman" w:eastAsia="Times New Roman" w:hAnsi="Times New Roman" w:cs="Times New Roman"/>
      <w:b/>
      <w:bCs/>
      <w:sz w:val="36"/>
      <w:szCs w:val="36"/>
      <w:lang w:val="en-US"/>
    </w:rPr>
  </w:style>
</w:styles>
</file>

<file path=word/webSettings.xml><?xml version="1.0" encoding="utf-8"?>
<w:webSettings xmlns:r="http://schemas.openxmlformats.org/officeDocument/2006/relationships" xmlns:w="http://schemas.openxmlformats.org/wordprocessingml/2006/main">
  <w:divs>
    <w:div w:id="502596467">
      <w:bodyDiv w:val="1"/>
      <w:marLeft w:val="0"/>
      <w:marRight w:val="0"/>
      <w:marTop w:val="0"/>
      <w:marBottom w:val="0"/>
      <w:divBdr>
        <w:top w:val="none" w:sz="0" w:space="0" w:color="auto"/>
        <w:left w:val="none" w:sz="0" w:space="0" w:color="auto"/>
        <w:bottom w:val="none" w:sz="0" w:space="0" w:color="auto"/>
        <w:right w:val="none" w:sz="0" w:space="0" w:color="auto"/>
      </w:divBdr>
    </w:div>
    <w:div w:id="678851588">
      <w:bodyDiv w:val="1"/>
      <w:marLeft w:val="0"/>
      <w:marRight w:val="0"/>
      <w:marTop w:val="0"/>
      <w:marBottom w:val="0"/>
      <w:divBdr>
        <w:top w:val="none" w:sz="0" w:space="0" w:color="auto"/>
        <w:left w:val="none" w:sz="0" w:space="0" w:color="auto"/>
        <w:bottom w:val="none" w:sz="0" w:space="0" w:color="auto"/>
        <w:right w:val="none" w:sz="0" w:space="0" w:color="auto"/>
      </w:divBdr>
    </w:div>
    <w:div w:id="744761475">
      <w:bodyDiv w:val="1"/>
      <w:marLeft w:val="0"/>
      <w:marRight w:val="0"/>
      <w:marTop w:val="0"/>
      <w:marBottom w:val="0"/>
      <w:divBdr>
        <w:top w:val="none" w:sz="0" w:space="0" w:color="auto"/>
        <w:left w:val="none" w:sz="0" w:space="0" w:color="auto"/>
        <w:bottom w:val="none" w:sz="0" w:space="0" w:color="auto"/>
        <w:right w:val="none" w:sz="0" w:space="0" w:color="auto"/>
      </w:divBdr>
    </w:div>
    <w:div w:id="97695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2015-05-07T17:39:00Z</dcterms:created>
  <dcterms:modified xsi:type="dcterms:W3CDTF">2015-05-08T13:37:00Z</dcterms:modified>
</cp:coreProperties>
</file>